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565736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B04E02">
        <w:rPr>
          <w:rFonts w:ascii="Open Sans" w:hAnsi="Open Sans" w:cs="Open Sans"/>
          <w:sz w:val="18"/>
          <w:szCs w:val="18"/>
          <w:lang w:val="es-AR"/>
        </w:rPr>
        <w:t>109</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E381B">
        <w:rPr>
          <w:rFonts w:ascii="Open Sans" w:hAnsi="Open Sans" w:cs="Open Sans"/>
          <w:sz w:val="18"/>
          <w:szCs w:val="18"/>
          <w:lang w:val="es-AR"/>
        </w:rPr>
        <w:t>20272</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 xml:space="preserve">DE </w:t>
      </w:r>
      <w:r w:rsidR="00AE381B">
        <w:rPr>
          <w:rFonts w:ascii="Open Sans" w:hAnsi="Open Sans" w:cs="Open Sans"/>
          <w:sz w:val="18"/>
          <w:szCs w:val="18"/>
          <w:lang w:val="es-AR"/>
        </w:rPr>
        <w:t xml:space="preserve">IMPRESORAS </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20280F">
        <w:rPr>
          <w:rFonts w:ascii="Open Sans" w:hAnsi="Open Sans" w:cs="Open Sans"/>
          <w:sz w:val="18"/>
          <w:szCs w:val="18"/>
          <w:lang w:val="es-AR"/>
        </w:rPr>
        <w:t>14/08/18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20280F">
        <w:rPr>
          <w:rFonts w:ascii="Open Sans" w:hAnsi="Open Sans" w:cs="Open Sans"/>
          <w:sz w:val="18"/>
          <w:szCs w:val="18"/>
          <w:lang w:val="es-AR"/>
        </w:rPr>
        <w:t>16/08/18</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351F9A"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20280F">
        <w:rPr>
          <w:rFonts w:ascii="Open Sans" w:hAnsi="Open Sans" w:cs="Open Sans"/>
          <w:sz w:val="18"/>
          <w:szCs w:val="18"/>
          <w:lang w:val="es-AR"/>
        </w:rPr>
        <w:t>16/08/18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20280F">
        <w:rPr>
          <w:rFonts w:ascii="Open Sans" w:hAnsi="Open Sans" w:cs="Open Sans"/>
          <w:sz w:val="18"/>
          <w:szCs w:val="18"/>
          <w:lang w:val="es-AR"/>
        </w:rPr>
        <w:t>17/08/18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20280F">
        <w:rPr>
          <w:rFonts w:ascii="Open Sans" w:hAnsi="Open Sans" w:cs="Open Sans"/>
          <w:sz w:val="18"/>
          <w:szCs w:val="18"/>
          <w:lang w:val="es-AR"/>
        </w:rPr>
        <w:t>24/08/18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20280F">
        <w:rPr>
          <w:rFonts w:ascii="Open Sans" w:hAnsi="Open Sans" w:cs="Open Sans"/>
          <w:sz w:val="18"/>
          <w:szCs w:val="18"/>
          <w:lang w:val="es-AR"/>
        </w:rPr>
        <w:t>24/08/18</w:t>
      </w:r>
      <w:r w:rsidR="002339A5">
        <w:rPr>
          <w:rFonts w:ascii="Open Sans" w:hAnsi="Open Sans" w:cs="Open Sans"/>
          <w:sz w:val="18"/>
          <w:szCs w:val="18"/>
          <w:lang w:val="es-AR"/>
        </w:rPr>
        <w:t>, 11:00 HS</w:t>
      </w:r>
    </w:p>
    <w:p w:rsidR="002339A5" w:rsidRPr="003A6724" w:rsidRDefault="002339A5" w:rsidP="003A6724">
      <w:pPr>
        <w:rPr>
          <w:rFonts w:ascii="Open Sans" w:hAnsi="Open Sans" w:cs="Open Sans"/>
          <w:sz w:val="18"/>
          <w:szCs w:val="18"/>
          <w:lang w:val="es-AR"/>
        </w:rPr>
      </w:pPr>
    </w:p>
    <w:p w:rsidR="0020280F" w:rsidRPr="0020280F" w:rsidRDefault="003A6724" w:rsidP="0020280F">
      <w:pPr>
        <w:rPr>
          <w:rFonts w:ascii="Open Sans" w:hAnsi="Open Sans" w:cs="Open Sans"/>
          <w:sz w:val="16"/>
          <w:szCs w:val="16"/>
          <w:lang w:val="es-AR"/>
        </w:rPr>
      </w:pPr>
      <w:r w:rsidRPr="0020280F">
        <w:rPr>
          <w:rFonts w:ascii="Open Sans" w:hAnsi="Open Sans" w:cs="Open Sans"/>
          <w:sz w:val="16"/>
          <w:szCs w:val="16"/>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20280F">
          <w:rPr>
            <w:rStyle w:val="Hipervnculo"/>
            <w:rFonts w:ascii="Open Sans" w:hAnsi="Open Sans" w:cs="Open Sans"/>
            <w:sz w:val="16"/>
            <w:szCs w:val="16"/>
            <w:lang w:val="es-AR"/>
          </w:rPr>
          <w:t>www.argentinacompra.gov.ar</w:t>
        </w:r>
      </w:hyperlink>
      <w:r w:rsidRPr="0020280F">
        <w:rPr>
          <w:rFonts w:ascii="Open Sans" w:hAnsi="Open Sans" w:cs="Open Sans"/>
          <w:sz w:val="16"/>
          <w:szCs w:val="16"/>
          <w:lang w:val="es-AR"/>
        </w:rPr>
        <w:t xml:space="preserve"> – acceso directo “contrataciones vigentes”; y en el sitio web de la UNLP:</w:t>
      </w:r>
      <w:r w:rsidR="0036122E" w:rsidRPr="0020280F">
        <w:rPr>
          <w:rFonts w:ascii="Open Sans" w:hAnsi="Open Sans" w:cs="Open Sans"/>
          <w:sz w:val="16"/>
          <w:szCs w:val="16"/>
          <w:lang w:val="es-AR"/>
        </w:rPr>
        <w:t xml:space="preserve"> </w:t>
      </w:r>
      <w:hyperlink r:id="rId13" w:history="1">
        <w:r w:rsidR="0020280F" w:rsidRPr="0020280F">
          <w:rPr>
            <w:rStyle w:val="Hipervnculo"/>
            <w:rFonts w:ascii="Open Sans" w:hAnsi="Open Sans" w:cs="Open Sans"/>
            <w:sz w:val="16"/>
            <w:szCs w:val="16"/>
            <w:lang w:val="es-AR"/>
          </w:rPr>
          <w:t>www.unlp.edu.ar/administracion_y_finanzas/pliegos-de-compras-9213</w:t>
        </w:r>
      </w:hyperlink>
      <w:r w:rsidR="0020280F" w:rsidRPr="0020280F">
        <w:rPr>
          <w:rFonts w:ascii="Open Sans" w:hAnsi="Open Sans" w:cs="Open Sans"/>
          <w:sz w:val="16"/>
          <w:szCs w:val="16"/>
          <w:lang w:val="es-AR"/>
        </w:rPr>
        <w:t xml:space="preserve">y/o </w:t>
      </w:r>
      <w:hyperlink r:id="rId14" w:history="1">
        <w:r w:rsidR="0020280F" w:rsidRPr="0020280F">
          <w:rPr>
            <w:rStyle w:val="Hipervnculo"/>
            <w:rFonts w:ascii="Open Sans" w:hAnsi="Open Sans" w:cs="Open Sans"/>
            <w:sz w:val="16"/>
            <w:szCs w:val="16"/>
            <w:lang w:val="es-AR"/>
          </w:rPr>
          <w:t>www.argentinacompra.gov.ar</w:t>
        </w:r>
      </w:hyperlink>
    </w:p>
    <w:p w:rsidR="0036122E" w:rsidRPr="0020280F" w:rsidRDefault="0036122E" w:rsidP="0036122E">
      <w:pPr>
        <w:rPr>
          <w:rFonts w:ascii="Open Sans" w:hAnsi="Open Sans" w:cs="Open Sans"/>
          <w:sz w:val="16"/>
          <w:szCs w:val="16"/>
          <w:lang w:val="es-AR"/>
        </w:rPr>
      </w:pP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5657370" r:id="rId15">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20280F">
        <w:rPr>
          <w:rFonts w:ascii="Open Sans" w:hAnsi="Open Sans" w:cs="Open Sans"/>
          <w:sz w:val="18"/>
          <w:szCs w:val="18"/>
          <w:lang w:val="es-AR"/>
        </w:rPr>
        <w:t>109</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de </w:t>
      </w:r>
      <w:r w:rsidR="00AE381B">
        <w:rPr>
          <w:rFonts w:ascii="Open Sans" w:hAnsi="Open Sans" w:cs="Open Sans"/>
          <w:sz w:val="18"/>
          <w:szCs w:val="18"/>
          <w:lang w:val="es-AR"/>
        </w:rPr>
        <w:t>impresoras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el</w:t>
      </w:r>
      <w:r w:rsidR="00AE381B">
        <w:rPr>
          <w:rFonts w:ascii="Open Sans" w:hAnsi="Open Sans" w:cs="Open Sans"/>
          <w:sz w:val="18"/>
          <w:szCs w:val="18"/>
          <w:lang w:val="es-AR"/>
        </w:rPr>
        <w:t xml:space="preserve"> Director de Unidad de Sistemas</w:t>
      </w:r>
      <w:r w:rsidR="00794DD1">
        <w:rPr>
          <w:rFonts w:ascii="Open Sans" w:hAnsi="Open Sans" w:cs="Open Sans"/>
          <w:sz w:val="18"/>
          <w:szCs w:val="18"/>
          <w:lang w:val="es-AR"/>
        </w:rPr>
        <w:t xml:space="preserve"> de la UNLP,</w:t>
      </w:r>
      <w:r w:rsidR="00794CA7">
        <w:rPr>
          <w:rFonts w:ascii="Open Sans" w:hAnsi="Open Sans" w:cs="Open Sans"/>
          <w:sz w:val="18"/>
          <w:szCs w:val="18"/>
          <w:lang w:val="es-AR"/>
        </w:rPr>
        <w:t xml:space="preserve"> el </w:t>
      </w:r>
      <w:r w:rsidR="00AE381B">
        <w:rPr>
          <w:rFonts w:ascii="Open Sans" w:hAnsi="Open Sans" w:cs="Open Sans"/>
          <w:sz w:val="18"/>
          <w:szCs w:val="18"/>
          <w:lang w:val="es-AR"/>
        </w:rPr>
        <w:t>Lic. Juan Pablo Pérez</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6"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20280F">
        <w:rPr>
          <w:rFonts w:ascii="Open Sans" w:hAnsi="Open Sans" w:cs="Open Sans"/>
          <w:sz w:val="18"/>
          <w:szCs w:val="18"/>
          <w:lang w:val="es-AR"/>
        </w:rPr>
        <w:t>16/08/18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20280F">
        <w:rPr>
          <w:rFonts w:ascii="Open Sans" w:hAnsi="Open Sans" w:cs="Open Sans"/>
          <w:sz w:val="18"/>
          <w:szCs w:val="18"/>
          <w:lang w:val="es-AR"/>
        </w:rPr>
        <w:t>17/08/18</w:t>
      </w:r>
      <w:r w:rsidRPr="001429F2">
        <w:rPr>
          <w:rFonts w:ascii="Open Sans" w:hAnsi="Open Sans" w:cs="Open Sans"/>
          <w:sz w:val="18"/>
          <w:szCs w:val="18"/>
          <w:lang w:val="es-AR"/>
        </w:rPr>
        <w:t xml:space="preserve"> </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85305F"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794DD1"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manifestara en forma expresa su voluntad de no renovar </w:t>
      </w:r>
      <w:r w:rsidR="001B3627" w:rsidRPr="003F7A28">
        <w:rPr>
          <w:rFonts w:ascii="Open Sans" w:hAnsi="Open Sans" w:cs="Open Sans"/>
          <w:sz w:val="18"/>
          <w:szCs w:val="18"/>
        </w:rPr>
        <w:lastRenderedPageBreak/>
        <w:t>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AE381B">
        <w:rPr>
          <w:rFonts w:ascii="Arial" w:hAnsi="Arial" w:cs="Arial"/>
          <w:sz w:val="18"/>
          <w:szCs w:val="18"/>
          <w:lang w:val="es-AR"/>
        </w:rPr>
        <w:t xml:space="preserve">Quince </w:t>
      </w:r>
      <w:r w:rsidR="00496771" w:rsidRPr="00803056">
        <w:rPr>
          <w:rFonts w:ascii="Arial" w:hAnsi="Arial" w:cs="Arial"/>
          <w:sz w:val="18"/>
          <w:szCs w:val="18"/>
          <w:lang w:val="es-AR"/>
        </w:rPr>
        <w:t>(</w:t>
      </w:r>
      <w:r w:rsidR="00AE381B">
        <w:rPr>
          <w:rFonts w:ascii="Arial" w:hAnsi="Arial" w:cs="Arial"/>
          <w:sz w:val="18"/>
          <w:szCs w:val="18"/>
          <w:lang w:val="es-AR"/>
        </w:rPr>
        <w:t>15</w:t>
      </w:r>
      <w:r w:rsidR="00496771" w:rsidRPr="00803056">
        <w:rPr>
          <w:rFonts w:ascii="Arial" w:hAnsi="Arial" w:cs="Arial"/>
          <w:sz w:val="18"/>
          <w:szCs w:val="18"/>
          <w:lang w:val="es-AR"/>
        </w:rPr>
        <w:t>) días</w:t>
      </w:r>
      <w:r w:rsidR="00075718" w:rsidRPr="00803056">
        <w:rPr>
          <w:rFonts w:ascii="Arial" w:hAnsi="Arial" w:cs="Arial"/>
          <w:sz w:val="18"/>
          <w:szCs w:val="18"/>
          <w:lang w:val="es-AR"/>
        </w:rPr>
        <w:t xml:space="preserve"> </w:t>
      </w:r>
      <w:r w:rsidR="007269D6" w:rsidRPr="00803056">
        <w:rPr>
          <w:rFonts w:ascii="Arial" w:hAnsi="Arial" w:cs="Arial"/>
          <w:sz w:val="18"/>
          <w:szCs w:val="18"/>
          <w:lang w:val="es-AR"/>
        </w:rPr>
        <w:t xml:space="preserve">contados a partir </w:t>
      </w:r>
      <w:r w:rsidR="00794CA7" w:rsidRPr="00803056">
        <w:rPr>
          <w:rFonts w:ascii="Arial" w:hAnsi="Arial" w:cs="Arial"/>
          <w:sz w:val="18"/>
          <w:szCs w:val="18"/>
          <w:lang w:val="es-AR"/>
        </w:rPr>
        <w:t>de la recepción de la Orden de</w:t>
      </w:r>
      <w:r w:rsidR="00794CA7">
        <w:rPr>
          <w:rFonts w:ascii="Arial" w:hAnsi="Arial" w:cs="Arial"/>
          <w:sz w:val="18"/>
          <w:szCs w:val="18"/>
          <w:lang w:val="es-AR"/>
        </w:rPr>
        <w:t xml:space="preserv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AE381B">
        <w:rPr>
          <w:rFonts w:ascii="Arial" w:hAnsi="Arial" w:cs="Arial"/>
          <w:sz w:val="18"/>
          <w:szCs w:val="18"/>
          <w:lang w:val="es-AR"/>
        </w:rPr>
        <w:t>Unidad de Sistemas de la UNLP 7 Nº 776 1er Piso Edificio Anexo Presidencia</w:t>
      </w:r>
      <w:r w:rsidR="005604EF">
        <w:rPr>
          <w:rFonts w:ascii="Arial" w:hAnsi="Arial" w:cs="Arial"/>
          <w:sz w:val="18"/>
          <w:szCs w:val="18"/>
          <w:lang w:val="es-AR"/>
        </w:rPr>
        <w:t xml:space="preserve">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742705" w:rsidRDefault="00742705"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5657371" r:id="rId17">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w:t>
      </w:r>
      <w:r w:rsidRPr="003F7A28">
        <w:rPr>
          <w:rFonts w:ascii="Open Sans" w:hAnsi="Open Sans" w:cs="Open Sans"/>
          <w:sz w:val="18"/>
          <w:szCs w:val="18"/>
          <w:lang w:val="es-AR"/>
        </w:rPr>
        <w:lastRenderedPageBreak/>
        <w:t xml:space="preserve">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lastRenderedPageBreak/>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8"/>
          <w:footerReference w:type="default" r:id="rId19"/>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5657372"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5657373" r:id="rId21">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97992" w:rsidRDefault="00B97992" w:rsidP="00B97992">
      <w:pPr>
        <w:rPr>
          <w:rFonts w:ascii="Arial" w:hAnsi="Arial" w:cs="Arial"/>
          <w:b/>
          <w:caps/>
          <w:sz w:val="18"/>
          <w:szCs w:val="18"/>
          <w:lang w:val="es-AR" w:eastAsia="es-AR"/>
        </w:rPr>
      </w:pPr>
    </w:p>
    <w:p w:rsidR="00AE381B" w:rsidRPr="001E7A0F" w:rsidRDefault="008D23CE" w:rsidP="00AE381B">
      <w:pPr>
        <w:rPr>
          <w:rFonts w:ascii="Open Sans" w:hAnsi="Open Sans" w:cs="Open Sans"/>
          <w:sz w:val="22"/>
          <w:szCs w:val="22"/>
        </w:rPr>
      </w:pPr>
      <w:r w:rsidRPr="001E7A0F">
        <w:rPr>
          <w:rFonts w:ascii="Open Sans" w:hAnsi="Open Sans" w:cs="Open Sans"/>
          <w:b/>
          <w:sz w:val="22"/>
          <w:szCs w:val="22"/>
        </w:rPr>
        <w:t>Ítem</w:t>
      </w:r>
      <w:r w:rsidR="00AE381B" w:rsidRPr="001E7A0F">
        <w:rPr>
          <w:rFonts w:ascii="Open Sans" w:hAnsi="Open Sans" w:cs="Open Sans"/>
          <w:b/>
          <w:sz w:val="22"/>
          <w:szCs w:val="22"/>
        </w:rPr>
        <w:t xml:space="preserve"> </w:t>
      </w:r>
      <w:r w:rsidR="001E7A0F" w:rsidRPr="001E7A0F">
        <w:rPr>
          <w:rFonts w:ascii="Open Sans" w:hAnsi="Open Sans" w:cs="Open Sans"/>
          <w:b/>
          <w:sz w:val="22"/>
          <w:szCs w:val="22"/>
        </w:rPr>
        <w:t xml:space="preserve">1: QUINCE (15) </w:t>
      </w:r>
      <w:r w:rsidR="00AE381B" w:rsidRPr="001E7A0F">
        <w:rPr>
          <w:rFonts w:ascii="Open Sans" w:hAnsi="Open Sans" w:cs="Open Sans"/>
          <w:sz w:val="22"/>
          <w:szCs w:val="22"/>
        </w:rPr>
        <w:t xml:space="preserve">Impresora </w:t>
      </w:r>
      <w:r w:rsidRPr="001E7A0F">
        <w:rPr>
          <w:rFonts w:ascii="Open Sans" w:hAnsi="Open Sans" w:cs="Open Sans"/>
          <w:sz w:val="22"/>
          <w:szCs w:val="22"/>
        </w:rPr>
        <w:t>Láser</w:t>
      </w:r>
      <w:r w:rsidR="00AE381B" w:rsidRPr="001E7A0F">
        <w:rPr>
          <w:rFonts w:ascii="Open Sans" w:hAnsi="Open Sans" w:cs="Open Sans"/>
          <w:sz w:val="22"/>
          <w:szCs w:val="22"/>
        </w:rPr>
        <w:t xml:space="preserve"> HP LaserJet Pro M402dn</w:t>
      </w:r>
      <w:r w:rsidR="001E7A0F" w:rsidRPr="001E7A0F">
        <w:rPr>
          <w:rFonts w:ascii="Open Sans" w:hAnsi="Open Sans" w:cs="Open Sans"/>
          <w:sz w:val="22"/>
          <w:szCs w:val="22"/>
        </w:rPr>
        <w:t xml:space="preserve"> </w:t>
      </w:r>
      <w:r w:rsidR="00AE381B" w:rsidRPr="001E7A0F">
        <w:rPr>
          <w:rFonts w:ascii="Open Sans" w:hAnsi="Open Sans" w:cs="Open Sans"/>
          <w:sz w:val="22"/>
          <w:szCs w:val="22"/>
        </w:rPr>
        <w:br/>
        <w:t xml:space="preserve">Compatible con </w:t>
      </w:r>
      <w:r w:rsidRPr="001E7A0F">
        <w:rPr>
          <w:rFonts w:ascii="Open Sans" w:hAnsi="Open Sans" w:cs="Open Sans"/>
          <w:sz w:val="22"/>
          <w:szCs w:val="22"/>
        </w:rPr>
        <w:t>tóner</w:t>
      </w:r>
      <w:r w:rsidR="00AE381B" w:rsidRPr="001E7A0F">
        <w:rPr>
          <w:rFonts w:ascii="Open Sans" w:hAnsi="Open Sans" w:cs="Open Sans"/>
          <w:sz w:val="22"/>
          <w:szCs w:val="22"/>
        </w:rPr>
        <w:t xml:space="preserve"> HP 26A</w:t>
      </w:r>
    </w:p>
    <w:p w:rsidR="001646CA" w:rsidRPr="001E7A0F" w:rsidRDefault="001646CA" w:rsidP="00B97992">
      <w:pPr>
        <w:rPr>
          <w:rFonts w:ascii="Open Sans" w:hAnsi="Open Sans" w:cs="Open Sans"/>
          <w:b/>
          <w:caps/>
          <w:sz w:val="22"/>
          <w:szCs w:val="22"/>
          <w:lang w:eastAsia="es-AR"/>
        </w:rPr>
      </w:pPr>
    </w:p>
    <w:p w:rsidR="001E7A0F" w:rsidRPr="001E7A0F" w:rsidRDefault="001E7A0F" w:rsidP="001E7A0F">
      <w:pPr>
        <w:rPr>
          <w:rFonts w:ascii="Open Sans" w:hAnsi="Open Sans" w:cs="Open Sans"/>
          <w:sz w:val="22"/>
          <w:szCs w:val="22"/>
        </w:rPr>
      </w:pPr>
      <w:r w:rsidRPr="001E7A0F">
        <w:rPr>
          <w:rFonts w:ascii="Open Sans" w:hAnsi="Open Sans" w:cs="Open Sans"/>
          <w:b/>
          <w:caps/>
          <w:sz w:val="22"/>
          <w:szCs w:val="22"/>
          <w:lang w:val="es-AR" w:eastAsia="es-AR"/>
        </w:rPr>
        <w:t xml:space="preserve">item 2: CINCO (5) </w:t>
      </w:r>
      <w:r w:rsidRPr="001E7A0F">
        <w:rPr>
          <w:rFonts w:ascii="Open Sans" w:hAnsi="Open Sans" w:cs="Open Sans"/>
          <w:sz w:val="22"/>
          <w:szCs w:val="22"/>
        </w:rPr>
        <w:t>Impresora Multifunción HP LaserJet Pro M426fdw</w:t>
      </w:r>
    </w:p>
    <w:p w:rsidR="001E7A0F" w:rsidRPr="001E7A0F" w:rsidRDefault="001E7A0F" w:rsidP="001E7A0F">
      <w:pPr>
        <w:rPr>
          <w:rFonts w:ascii="Open Sans" w:hAnsi="Open Sans" w:cs="Open Sans"/>
          <w:sz w:val="22"/>
          <w:szCs w:val="22"/>
        </w:rPr>
      </w:pPr>
      <w:r w:rsidRPr="001E7A0F">
        <w:rPr>
          <w:rFonts w:ascii="Open Sans" w:hAnsi="Open Sans" w:cs="Open Sans"/>
          <w:sz w:val="22"/>
          <w:szCs w:val="22"/>
        </w:rPr>
        <w:t xml:space="preserve">Compatible con </w:t>
      </w:r>
      <w:r w:rsidR="008D23CE" w:rsidRPr="001E7A0F">
        <w:rPr>
          <w:rFonts w:ascii="Open Sans" w:hAnsi="Open Sans" w:cs="Open Sans"/>
          <w:sz w:val="22"/>
          <w:szCs w:val="22"/>
        </w:rPr>
        <w:t>tóner</w:t>
      </w:r>
      <w:r w:rsidRPr="001E7A0F">
        <w:rPr>
          <w:rFonts w:ascii="Open Sans" w:hAnsi="Open Sans" w:cs="Open Sans"/>
          <w:sz w:val="22"/>
          <w:szCs w:val="22"/>
        </w:rPr>
        <w:t xml:space="preserve"> HP 26A</w:t>
      </w:r>
    </w:p>
    <w:p w:rsidR="001E7A0F" w:rsidRPr="001E7A0F" w:rsidRDefault="001E7A0F" w:rsidP="00B97992">
      <w:pPr>
        <w:rPr>
          <w:rFonts w:ascii="Open Sans" w:hAnsi="Open Sans" w:cs="Open Sans"/>
          <w:b/>
          <w:caps/>
          <w:sz w:val="22"/>
          <w:szCs w:val="22"/>
          <w:lang w:val="es-AR" w:eastAsia="es-AR"/>
        </w:rPr>
      </w:pPr>
    </w:p>
    <w:p w:rsidR="001E7A0F" w:rsidRPr="001E7A0F" w:rsidRDefault="001E7A0F" w:rsidP="001E7A0F">
      <w:pPr>
        <w:rPr>
          <w:rFonts w:ascii="Open Sans" w:hAnsi="Open Sans" w:cs="Open Sans"/>
          <w:sz w:val="22"/>
          <w:szCs w:val="22"/>
          <w:lang w:val="es-AR" w:eastAsia="es-AR"/>
        </w:rPr>
      </w:pPr>
      <w:r w:rsidRPr="001E7A0F">
        <w:rPr>
          <w:rFonts w:ascii="Open Sans" w:hAnsi="Open Sans" w:cs="Open Sans"/>
          <w:b/>
          <w:caps/>
          <w:sz w:val="22"/>
          <w:szCs w:val="22"/>
          <w:lang w:val="es-AR" w:eastAsia="es-AR"/>
        </w:rPr>
        <w:t xml:space="preserve">item 3: UNA (1) </w:t>
      </w:r>
      <w:r w:rsidRPr="001E7A0F">
        <w:rPr>
          <w:rFonts w:ascii="Open Sans" w:hAnsi="Open Sans" w:cs="Open Sans"/>
          <w:sz w:val="22"/>
          <w:szCs w:val="22"/>
          <w:lang w:val="es-AR" w:eastAsia="es-AR"/>
        </w:rPr>
        <w:t>Impresora chorro de tinta EPSON L1800</w:t>
      </w:r>
      <w:r w:rsidRPr="001E7A0F">
        <w:rPr>
          <w:rFonts w:ascii="Open Sans" w:hAnsi="Open Sans" w:cs="Open Sans"/>
          <w:sz w:val="22"/>
          <w:szCs w:val="22"/>
          <w:lang w:val="es-AR" w:eastAsia="es-AR"/>
        </w:rPr>
        <w:br/>
        <w:t>Sistema continuo de tintas original.</w:t>
      </w:r>
    </w:p>
    <w:p w:rsidR="0048277E" w:rsidRPr="001E7A0F" w:rsidRDefault="001E7A0F" w:rsidP="00B97992">
      <w:pPr>
        <w:rPr>
          <w:rFonts w:ascii="Open Sans" w:hAnsi="Open Sans" w:cs="Open Sans"/>
          <w:b/>
          <w:caps/>
          <w:sz w:val="22"/>
          <w:szCs w:val="22"/>
          <w:lang w:val="es-AR" w:eastAsia="es-AR"/>
        </w:rPr>
      </w:pPr>
      <w:r w:rsidRPr="001E7A0F">
        <w:rPr>
          <w:rFonts w:ascii="Open Sans" w:hAnsi="Open Sans" w:cs="Open Sans"/>
          <w:b/>
          <w:caps/>
          <w:sz w:val="22"/>
          <w:szCs w:val="22"/>
          <w:lang w:val="es-AR" w:eastAsia="es-AR"/>
        </w:rPr>
        <w:t xml:space="preserve"> </w:t>
      </w:r>
    </w:p>
    <w:p w:rsidR="0048277E" w:rsidRPr="001E7A0F" w:rsidRDefault="001E7A0F" w:rsidP="00B97992">
      <w:pPr>
        <w:rPr>
          <w:rFonts w:ascii="Open Sans" w:hAnsi="Open Sans" w:cs="Open Sans"/>
          <w:b/>
          <w:caps/>
          <w:sz w:val="22"/>
          <w:szCs w:val="22"/>
          <w:u w:val="single"/>
          <w:lang w:val="es-AR" w:eastAsia="es-AR"/>
        </w:rPr>
      </w:pPr>
      <w:r w:rsidRPr="001E7A0F">
        <w:rPr>
          <w:rFonts w:ascii="Open Sans" w:hAnsi="Open Sans" w:cs="Open Sans"/>
          <w:b/>
          <w:sz w:val="22"/>
          <w:szCs w:val="22"/>
          <w:u w:val="single"/>
        </w:rPr>
        <w:t>SE REQUIERE LA MARCA Y MODELO INDICADO DEBIDO A LA COMPATIBILIDAD NECESARIA PARA LA IMPRESIÓN DE DIPLOMAS POR LA OFICINA DE TÍTULOS Y CERTIFICACIONES.</w:t>
      </w:r>
      <w:r w:rsidR="008D23CE">
        <w:rPr>
          <w:rFonts w:ascii="Open Sans" w:hAnsi="Open Sans" w:cs="Open Sans"/>
          <w:b/>
          <w:sz w:val="22"/>
          <w:szCs w:val="22"/>
          <w:u w:val="single"/>
        </w:rPr>
        <w:t>Y A LA EXISTENCIA DE TONNER EN STOCK DE LA UNLP</w:t>
      </w:r>
    </w:p>
    <w:p w:rsidR="0048277E" w:rsidRPr="001E7A0F" w:rsidRDefault="0048277E" w:rsidP="00B97992">
      <w:pPr>
        <w:rPr>
          <w:rFonts w:ascii="Open Sans" w:hAnsi="Open Sans" w:cs="Open Sans"/>
          <w:b/>
          <w:caps/>
          <w:sz w:val="22"/>
          <w:szCs w:val="22"/>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Pr="00B97992"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5657374"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8D23CE">
        <w:rPr>
          <w:rFonts w:ascii="Open Sans" w:hAnsi="Open Sans" w:cs="Open Sans"/>
          <w:b/>
          <w:sz w:val="20"/>
          <w:szCs w:val="20"/>
          <w:lang w:val="es-AR"/>
        </w:rPr>
        <w:t>109</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8D23CE">
        <w:rPr>
          <w:rFonts w:ascii="Open Sans" w:hAnsi="Open Sans" w:cs="Open Sans"/>
        </w:rPr>
        <w:t xml:space="preserve">  agosto</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8D23CE">
        <w:rPr>
          <w:rFonts w:ascii="Open Sans" w:hAnsi="Open Sans" w:cs="Open Sans"/>
          <w:caps/>
          <w:sz w:val="20"/>
          <w:szCs w:val="20"/>
        </w:rPr>
        <w:t>109</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AE381B">
        <w:rPr>
          <w:rFonts w:ascii="Open Sans" w:hAnsi="Open Sans" w:cs="Open Sans"/>
          <w:caps/>
          <w:sz w:val="20"/>
          <w:szCs w:val="20"/>
        </w:rPr>
        <w:t>20272</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8D23CE">
        <w:rPr>
          <w:rFonts w:ascii="Open Sans" w:hAnsi="Open Sans" w:cs="Open Sans"/>
          <w:caps/>
          <w:sz w:val="20"/>
          <w:szCs w:val="20"/>
        </w:rPr>
        <w:t>109</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w:t>
      </w:r>
      <w:r w:rsidR="002E77AE">
        <w:rPr>
          <w:rFonts w:ascii="Open Sans" w:hAnsi="Open Sans" w:cs="Open Sans"/>
          <w:caps/>
          <w:sz w:val="20"/>
          <w:szCs w:val="20"/>
        </w:rPr>
        <w:t xml:space="preserve">ADQUISICION DE </w:t>
      </w:r>
      <w:r w:rsidR="00AE381B">
        <w:rPr>
          <w:rFonts w:ascii="Open Sans" w:hAnsi="Open Sans" w:cs="Open Sans"/>
          <w:caps/>
          <w:sz w:val="20"/>
          <w:szCs w:val="20"/>
        </w:rPr>
        <w:t>impresoras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8D23CE">
        <w:rPr>
          <w:rFonts w:ascii="Open Sans" w:hAnsi="Open Sans" w:cs="Open Sans"/>
          <w:caps/>
          <w:sz w:val="20"/>
          <w:szCs w:val="20"/>
        </w:rPr>
        <w:t>24/08/18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9A" w:rsidRDefault="00351F9A">
      <w:r>
        <w:separator/>
      </w:r>
    </w:p>
  </w:endnote>
  <w:endnote w:type="continuationSeparator" w:id="0">
    <w:p w:rsidR="00351F9A" w:rsidRDefault="0035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0428" w:rsidRDefault="00B00428"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2AF1">
      <w:rPr>
        <w:rStyle w:val="Nmerodepgina"/>
        <w:noProof/>
      </w:rPr>
      <w:t>2</w:t>
    </w:r>
    <w:r>
      <w:rPr>
        <w:rStyle w:val="Nmerodepgina"/>
      </w:rPr>
      <w:fldChar w:fldCharType="end"/>
    </w:r>
  </w:p>
  <w:p w:rsidR="00B00428" w:rsidRDefault="00B00428"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p w:rsidR="00B00428" w:rsidRDefault="00B0042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pPr>
      <w:pStyle w:val="Piedepgina"/>
      <w:jc w:val="right"/>
    </w:pPr>
    <w:r>
      <w:fldChar w:fldCharType="begin"/>
    </w:r>
    <w:r>
      <w:instrText>PAGE   \* MERGEFORMAT</w:instrText>
    </w:r>
    <w:r>
      <w:fldChar w:fldCharType="separate"/>
    </w:r>
    <w:r w:rsidR="003D2AF1">
      <w:rPr>
        <w:noProof/>
      </w:rPr>
      <w:t>21</w:t>
    </w:r>
    <w:r>
      <w:fldChar w:fldCharType="end"/>
    </w:r>
  </w:p>
  <w:p w:rsidR="00B00428" w:rsidRDefault="00B00428">
    <w:pPr>
      <w:pStyle w:val="Piedepgina"/>
      <w:jc w:val="right"/>
    </w:pPr>
  </w:p>
  <w:p w:rsidR="00B00428" w:rsidRDefault="00B0042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9A" w:rsidRDefault="00351F9A">
      <w:r>
        <w:separator/>
      </w:r>
    </w:p>
  </w:footnote>
  <w:footnote w:type="continuationSeparator" w:id="0">
    <w:p w:rsidR="00351F9A" w:rsidRDefault="00351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pPr>
      <w:pStyle w:val="Encabezado"/>
    </w:pPr>
  </w:p>
  <w:p w:rsidR="00B00428" w:rsidRDefault="00B00428">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B00428" w:rsidRDefault="00B004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B00428" w:rsidRDefault="00B00428"/>
  <w:p w:rsidR="00B00428" w:rsidRDefault="00B004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Pr="00610EF1" w:rsidRDefault="00B00428" w:rsidP="00610EF1">
    <w:pPr>
      <w:pStyle w:val="Encabezado"/>
    </w:pPr>
  </w:p>
  <w:p w:rsidR="00B00428" w:rsidRDefault="00B0042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060"/>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E7A0F"/>
    <w:rsid w:val="001F2F19"/>
    <w:rsid w:val="001F303F"/>
    <w:rsid w:val="001F32C2"/>
    <w:rsid w:val="001F3744"/>
    <w:rsid w:val="001F402D"/>
    <w:rsid w:val="001F425F"/>
    <w:rsid w:val="001F5D48"/>
    <w:rsid w:val="0020064F"/>
    <w:rsid w:val="0020280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3A6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51F9A"/>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2AF1"/>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4DD1"/>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056"/>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305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3CE"/>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BDF"/>
    <w:rsid w:val="009732E6"/>
    <w:rsid w:val="00976C8E"/>
    <w:rsid w:val="00977D0B"/>
    <w:rsid w:val="00977D78"/>
    <w:rsid w:val="00982118"/>
    <w:rsid w:val="009824D0"/>
    <w:rsid w:val="009829E4"/>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81B"/>
    <w:rsid w:val="00AE3E90"/>
    <w:rsid w:val="00AE75C9"/>
    <w:rsid w:val="00AF08F6"/>
    <w:rsid w:val="00AF132C"/>
    <w:rsid w:val="00AF2A5E"/>
    <w:rsid w:val="00AF3E7E"/>
    <w:rsid w:val="00AF4976"/>
    <w:rsid w:val="00AF51A4"/>
    <w:rsid w:val="00AF5735"/>
    <w:rsid w:val="00B00428"/>
    <w:rsid w:val="00B029D2"/>
    <w:rsid w:val="00B04620"/>
    <w:rsid w:val="00B04E02"/>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2F54"/>
    <w:rsid w:val="00B449F9"/>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1DCB"/>
    <w:rsid w:val="00C13015"/>
    <w:rsid w:val="00C135E5"/>
    <w:rsid w:val="00C15084"/>
    <w:rsid w:val="00C17844"/>
    <w:rsid w:val="00C210C0"/>
    <w:rsid w:val="00C21F59"/>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85FC4"/>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4FBF5D-60CC-40BC-8358-FC0B8EC1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2208513">
      <w:bodyDiv w:val="1"/>
      <w:marLeft w:val="0"/>
      <w:marRight w:val="0"/>
      <w:marTop w:val="0"/>
      <w:marBottom w:val="0"/>
      <w:divBdr>
        <w:top w:val="none" w:sz="0" w:space="0" w:color="auto"/>
        <w:left w:val="none" w:sz="0" w:space="0" w:color="auto"/>
        <w:bottom w:val="none" w:sz="0" w:space="0" w:color="auto"/>
        <w:right w:val="none" w:sz="0" w:space="0" w:color="auto"/>
      </w:divBdr>
      <w:divsChild>
        <w:div w:id="689646168">
          <w:marLeft w:val="0"/>
          <w:marRight w:val="0"/>
          <w:marTop w:val="0"/>
          <w:marBottom w:val="0"/>
          <w:divBdr>
            <w:top w:val="none" w:sz="0" w:space="0" w:color="auto"/>
            <w:left w:val="none" w:sz="0" w:space="0" w:color="auto"/>
            <w:bottom w:val="none" w:sz="0" w:space="0" w:color="auto"/>
            <w:right w:val="none" w:sz="0" w:space="0" w:color="auto"/>
          </w:divBdr>
        </w:div>
        <w:div w:id="100031768">
          <w:marLeft w:val="0"/>
          <w:marRight w:val="0"/>
          <w:marTop w:val="0"/>
          <w:marBottom w:val="0"/>
          <w:divBdr>
            <w:top w:val="none" w:sz="0" w:space="0" w:color="auto"/>
            <w:left w:val="none" w:sz="0" w:space="0" w:color="auto"/>
            <w:bottom w:val="none" w:sz="0" w:space="0" w:color="auto"/>
            <w:right w:val="none" w:sz="0" w:space="0" w:color="auto"/>
          </w:divBdr>
        </w:div>
      </w:divsChild>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388113859">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42607840">
      <w:bodyDiv w:val="1"/>
      <w:marLeft w:val="0"/>
      <w:marRight w:val="0"/>
      <w:marTop w:val="0"/>
      <w:marBottom w:val="0"/>
      <w:divBdr>
        <w:top w:val="none" w:sz="0" w:space="0" w:color="auto"/>
        <w:left w:val="none" w:sz="0" w:space="0" w:color="auto"/>
        <w:bottom w:val="none" w:sz="0" w:space="0" w:color="auto"/>
        <w:right w:val="none" w:sz="0" w:space="0" w:color="auto"/>
      </w:divBdr>
      <w:divsChild>
        <w:div w:id="904025169">
          <w:marLeft w:val="0"/>
          <w:marRight w:val="0"/>
          <w:marTop w:val="0"/>
          <w:marBottom w:val="0"/>
          <w:divBdr>
            <w:top w:val="none" w:sz="0" w:space="0" w:color="auto"/>
            <w:left w:val="none" w:sz="0" w:space="0" w:color="auto"/>
            <w:bottom w:val="none" w:sz="0" w:space="0" w:color="auto"/>
            <w:right w:val="none" w:sz="0" w:space="0" w:color="auto"/>
          </w:divBdr>
        </w:div>
        <w:div w:id="1264341834">
          <w:marLeft w:val="0"/>
          <w:marRight w:val="0"/>
          <w:marTop w:val="0"/>
          <w:marBottom w:val="0"/>
          <w:divBdr>
            <w:top w:val="none" w:sz="0" w:space="0" w:color="auto"/>
            <w:left w:val="none" w:sz="0" w:space="0" w:color="auto"/>
            <w:bottom w:val="none" w:sz="0" w:space="0" w:color="auto"/>
            <w:right w:val="none" w:sz="0" w:space="0" w:color="auto"/>
          </w:divBdr>
        </w:div>
      </w:divsChild>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icitaciones@presi.unlp.edu.ar" TargetMode="Externa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rgentinacompra.gov.ar" TargetMode="External"/><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2B63-B431-4916-9AA6-ACF98757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7145</Words>
  <Characters>40731</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47781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2018-07-13T13:18:00Z</cp:lastPrinted>
  <dcterms:created xsi:type="dcterms:W3CDTF">2018-08-13T12:23:00Z</dcterms:created>
  <dcterms:modified xsi:type="dcterms:W3CDTF">2018-08-13T12:23:00Z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