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886727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Default="00015C8C" w:rsidP="00727CBF">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CE312F">
        <w:rPr>
          <w:rFonts w:ascii="Open Sans" w:hAnsi="Open Sans" w:cs="Open Sans"/>
          <w:sz w:val="18"/>
          <w:szCs w:val="18"/>
          <w:lang w:val="es-AR"/>
        </w:rPr>
        <w:t>15</w:t>
      </w:r>
      <w:r w:rsidR="00F51862">
        <w:rPr>
          <w:rFonts w:ascii="Open Sans" w:hAnsi="Open Sans" w:cs="Open Sans"/>
          <w:sz w:val="18"/>
          <w:szCs w:val="18"/>
          <w:lang w:val="es-AR"/>
        </w:rPr>
        <w:t>/2018</w:t>
      </w:r>
    </w:p>
    <w:p w:rsidR="00C36B7E" w:rsidRPr="003F7A28" w:rsidRDefault="00C36B7E" w:rsidP="00727CBF">
      <w:pPr>
        <w:rPr>
          <w:rFonts w:ascii="Open Sans" w:hAnsi="Open Sans" w:cs="Open Sans"/>
          <w:sz w:val="18"/>
          <w:szCs w:val="18"/>
          <w:lang w:val="es-AR"/>
        </w:rPr>
      </w:pPr>
      <w:r>
        <w:rPr>
          <w:rFonts w:ascii="Open Sans" w:hAnsi="Open Sans" w:cs="Open Sans"/>
          <w:sz w:val="18"/>
          <w:szCs w:val="18"/>
          <w:lang w:val="es-AR"/>
        </w:rPr>
        <w:t>SEGUNDO LLAMADO</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615963">
        <w:rPr>
          <w:rFonts w:ascii="Open Sans" w:hAnsi="Open Sans" w:cs="Open Sans"/>
          <w:sz w:val="18"/>
          <w:szCs w:val="18"/>
          <w:lang w:val="es-AR"/>
        </w:rPr>
        <w:t>-1</w:t>
      </w:r>
      <w:r w:rsidR="000B0A46">
        <w:rPr>
          <w:rFonts w:ascii="Open Sans" w:hAnsi="Open Sans" w:cs="Open Sans"/>
          <w:sz w:val="18"/>
          <w:szCs w:val="18"/>
          <w:lang w:val="es-AR"/>
        </w:rPr>
        <w:t>830</w:t>
      </w:r>
      <w:r w:rsidR="005C1DD8">
        <w:rPr>
          <w:rFonts w:ascii="Open Sans" w:hAnsi="Open Sans" w:cs="Open Sans"/>
          <w:sz w:val="18"/>
          <w:szCs w:val="18"/>
          <w:lang w:val="es-AR"/>
        </w:rPr>
        <w:t>2</w:t>
      </w:r>
      <w:r w:rsidR="000B0A46">
        <w:rPr>
          <w:rFonts w:ascii="Open Sans" w:hAnsi="Open Sans" w:cs="Open Sans"/>
          <w:sz w:val="18"/>
          <w:szCs w:val="18"/>
          <w:lang w:val="es-AR"/>
        </w:rPr>
        <w:t>/18</w:t>
      </w:r>
      <w:r w:rsidR="00936D4A">
        <w:rPr>
          <w:rFonts w:ascii="Open Sans" w:hAnsi="Open Sans" w:cs="Open Sans"/>
          <w:sz w:val="18"/>
          <w:szCs w:val="18"/>
          <w:lang w:val="es-AR"/>
        </w:rPr>
        <w:t>-4</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Default="005C1DD8" w:rsidP="00727CBF">
      <w:pPr>
        <w:rPr>
          <w:rFonts w:ascii="Open Sans" w:hAnsi="Open Sans" w:cs="Open Sans"/>
          <w:sz w:val="18"/>
          <w:szCs w:val="18"/>
          <w:lang w:val="es-AR"/>
        </w:rPr>
      </w:pPr>
      <w:r>
        <w:rPr>
          <w:rFonts w:ascii="Open Sans" w:hAnsi="Open Sans" w:cs="Open Sans"/>
          <w:sz w:val="18"/>
          <w:szCs w:val="18"/>
          <w:lang w:val="es-AR"/>
        </w:rPr>
        <w:t xml:space="preserve">ADQUISICION </w:t>
      </w:r>
      <w:r w:rsidR="00866CA9">
        <w:rPr>
          <w:rFonts w:ascii="Open Sans" w:hAnsi="Open Sans" w:cs="Open Sans"/>
          <w:sz w:val="18"/>
          <w:szCs w:val="18"/>
          <w:lang w:val="es-AR"/>
        </w:rPr>
        <w:t xml:space="preserve">E INSTALACION </w:t>
      </w:r>
      <w:r>
        <w:rPr>
          <w:rFonts w:ascii="Open Sans" w:hAnsi="Open Sans" w:cs="Open Sans"/>
          <w:sz w:val="18"/>
          <w:szCs w:val="18"/>
          <w:lang w:val="es-AR"/>
        </w:rPr>
        <w:t>DE SERVIDORES</w:t>
      </w:r>
    </w:p>
    <w:p w:rsidR="000B0A46" w:rsidRPr="003F7A28" w:rsidRDefault="000B0A4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9149B6" w:rsidRPr="003F7A28" w:rsidRDefault="00A96252" w:rsidP="00727CBF">
      <w:pPr>
        <w:rPr>
          <w:rFonts w:ascii="Open Sans" w:hAnsi="Open Sans" w:cs="Open Sans"/>
          <w:sz w:val="18"/>
          <w:szCs w:val="18"/>
          <w:lang w:val="es-AR"/>
        </w:rPr>
      </w:pPr>
      <w:r w:rsidRPr="00A96252">
        <w:rPr>
          <w:rFonts w:ascii="Open Sans" w:hAnsi="Open Sans" w:cs="Open Sans"/>
          <w:sz w:val="18"/>
          <w:szCs w:val="18"/>
          <w:lang w:val="es-AR"/>
        </w:rPr>
        <w:t>https://unlp.edu.ar/administracion_y_finanzas/pliegos-de-compras-9213</w:t>
      </w:r>
      <w:r>
        <w:rPr>
          <w:rFonts w:ascii="Open Sans" w:hAnsi="Open Sans" w:cs="Open Sans"/>
          <w:sz w:val="18"/>
          <w:szCs w:val="18"/>
          <w:lang w:val="es-AR"/>
        </w:rPr>
        <w:t>/</w:t>
      </w:r>
      <w:hyperlink r:id="rId10" w:history="1">
        <w:r w:rsidRPr="00BC7C34">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8135A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FE4B03">
        <w:rPr>
          <w:rFonts w:ascii="Open Sans" w:hAnsi="Open Sans" w:cs="Open Sans"/>
          <w:sz w:val="18"/>
          <w:szCs w:val="18"/>
          <w:lang w:val="es-AR"/>
        </w:rPr>
        <w:t xml:space="preserve">21/09/18 AL </w:t>
      </w:r>
      <w:r w:rsidR="001B6538" w:rsidRPr="003F7A28">
        <w:rPr>
          <w:rFonts w:ascii="Open Sans" w:hAnsi="Open Sans" w:cs="Open Sans"/>
          <w:sz w:val="18"/>
          <w:szCs w:val="18"/>
          <w:lang w:val="es-AR"/>
        </w:rPr>
        <w:t xml:space="preserve"> </w:t>
      </w:r>
      <w:r w:rsidR="00FE4B03">
        <w:rPr>
          <w:rFonts w:ascii="Open Sans" w:hAnsi="Open Sans" w:cs="Open Sans"/>
          <w:sz w:val="18"/>
          <w:szCs w:val="18"/>
          <w:lang w:val="es-AR"/>
        </w:rPr>
        <w:t>27/09/18</w:t>
      </w:r>
      <w:r w:rsidR="00B4082D" w:rsidRPr="003F7A28">
        <w:rPr>
          <w:rFonts w:ascii="Open Sans" w:hAnsi="Open Sans" w:cs="Open Sans"/>
          <w:sz w:val="18"/>
          <w:szCs w:val="18"/>
          <w:lang w:val="es-AR"/>
        </w:rPr>
        <w:t xml:space="preserve"> 08:00 a 13:00 hs</w:t>
      </w:r>
      <w:r w:rsidR="00662AD7" w:rsidRPr="003F7A28">
        <w:rPr>
          <w:rFonts w:ascii="Open Sans" w:hAnsi="Open Sans" w:cs="Open Sans"/>
          <w:sz w:val="18"/>
          <w:szCs w:val="18"/>
          <w:lang w:val="es-AR"/>
        </w:rPr>
        <w:t>.</w:t>
      </w:r>
    </w:p>
    <w:p w:rsidR="009149B6" w:rsidRPr="003F7A28" w:rsidRDefault="005F2E4F" w:rsidP="00727CBF">
      <w:pPr>
        <w:rPr>
          <w:rFonts w:ascii="Open Sans" w:hAnsi="Open Sans" w:cs="Open Sans"/>
          <w:sz w:val="18"/>
          <w:szCs w:val="18"/>
          <w:lang w:val="es-AR"/>
        </w:rPr>
      </w:pP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491221"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DE5078">
        <w:rPr>
          <w:rFonts w:ascii="Open Sans" w:hAnsi="Open Sans" w:cs="Open Sans"/>
          <w:sz w:val="18"/>
          <w:szCs w:val="18"/>
          <w:lang w:val="es-AR"/>
        </w:rPr>
        <w:t xml:space="preserve"> EL </w:t>
      </w:r>
      <w:r w:rsidR="00FE4B03">
        <w:rPr>
          <w:rFonts w:ascii="Open Sans" w:hAnsi="Open Sans" w:cs="Open Sans"/>
          <w:sz w:val="18"/>
          <w:szCs w:val="18"/>
          <w:lang w:val="es-AR"/>
        </w:rPr>
        <w:t xml:space="preserve"> 27/09</w:t>
      </w:r>
      <w:r w:rsidR="00DE5078">
        <w:rPr>
          <w:rFonts w:ascii="Open Sans" w:hAnsi="Open Sans" w:cs="Open Sans"/>
          <w:sz w:val="18"/>
          <w:szCs w:val="18"/>
          <w:lang w:val="es-AR"/>
        </w:rPr>
        <w:t>/18</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FE4B03">
        <w:rPr>
          <w:rFonts w:ascii="Open Sans" w:hAnsi="Open Sans" w:cs="Open Sans"/>
          <w:sz w:val="18"/>
          <w:szCs w:val="18"/>
          <w:lang w:val="es-AR"/>
        </w:rPr>
        <w:t>28</w:t>
      </w:r>
      <w:r w:rsidR="00DE5078">
        <w:rPr>
          <w:rFonts w:ascii="Open Sans" w:hAnsi="Open Sans" w:cs="Open Sans"/>
          <w:sz w:val="18"/>
          <w:szCs w:val="18"/>
          <w:lang w:val="es-AR"/>
        </w:rPr>
        <w:t>/0</w:t>
      </w:r>
      <w:r w:rsidR="00FE4B03">
        <w:rPr>
          <w:rFonts w:ascii="Open Sans" w:hAnsi="Open Sans" w:cs="Open Sans"/>
          <w:sz w:val="18"/>
          <w:szCs w:val="18"/>
          <w:lang w:val="es-AR"/>
        </w:rPr>
        <w:t>9</w:t>
      </w:r>
      <w:r w:rsidR="00DE5078">
        <w:rPr>
          <w:rFonts w:ascii="Open Sans" w:hAnsi="Open Sans" w:cs="Open Sans"/>
          <w:sz w:val="18"/>
          <w:szCs w:val="18"/>
          <w:lang w:val="es-AR"/>
        </w:rPr>
        <w:t>/18 08:00 A 13:00 HS</w:t>
      </w:r>
    </w:p>
    <w:p w:rsidR="00902FD6" w:rsidRDefault="00902FD6"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FE4B03" w:rsidP="00727CBF">
      <w:pPr>
        <w:rPr>
          <w:rFonts w:ascii="Open Sans" w:hAnsi="Open Sans" w:cs="Open Sans"/>
          <w:sz w:val="18"/>
          <w:szCs w:val="18"/>
          <w:lang w:val="es-AR"/>
        </w:rPr>
      </w:pPr>
      <w:r>
        <w:rPr>
          <w:rFonts w:ascii="Open Sans" w:hAnsi="Open Sans" w:cs="Open Sans"/>
          <w:sz w:val="18"/>
          <w:szCs w:val="18"/>
          <w:lang w:val="es-AR"/>
        </w:rPr>
        <w:t>09/10</w:t>
      </w:r>
      <w:r w:rsidR="00DE5078">
        <w:rPr>
          <w:rFonts w:ascii="Open Sans" w:hAnsi="Open Sans" w:cs="Open Sans"/>
          <w:sz w:val="18"/>
          <w:szCs w:val="18"/>
          <w:lang w:val="es-AR"/>
        </w:rPr>
        <w:t>/18</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1748FB" w:rsidRPr="003F7A28">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FE4B03" w:rsidP="00727CBF">
      <w:pPr>
        <w:rPr>
          <w:rFonts w:ascii="Open Sans" w:hAnsi="Open Sans" w:cs="Open Sans"/>
          <w:sz w:val="18"/>
          <w:szCs w:val="18"/>
          <w:lang w:val="es-AR"/>
        </w:rPr>
      </w:pPr>
      <w:r>
        <w:rPr>
          <w:rFonts w:ascii="Open Sans" w:hAnsi="Open Sans" w:cs="Open Sans"/>
          <w:sz w:val="18"/>
          <w:szCs w:val="18"/>
          <w:lang w:val="es-AR"/>
        </w:rPr>
        <w:t>09/10</w:t>
      </w:r>
      <w:r w:rsidR="00DE5078">
        <w:rPr>
          <w:rFonts w:ascii="Open Sans" w:hAnsi="Open Sans" w:cs="Open Sans"/>
          <w:sz w:val="18"/>
          <w:szCs w:val="18"/>
          <w:lang w:val="es-AR"/>
        </w:rPr>
        <w:t>/18</w:t>
      </w:r>
      <w:r w:rsidR="009B7A47">
        <w:rPr>
          <w:rFonts w:ascii="Open Sans" w:hAnsi="Open Sans" w:cs="Open Sans"/>
          <w:sz w:val="18"/>
          <w:szCs w:val="18"/>
          <w:lang w:val="es-AR"/>
        </w:rPr>
        <w:t>,</w:t>
      </w:r>
      <w:r w:rsidR="00FC565D" w:rsidRPr="003F7A28">
        <w:rPr>
          <w:rFonts w:ascii="Open Sans" w:hAnsi="Open Sans" w:cs="Open Sans"/>
          <w:sz w:val="18"/>
          <w:szCs w:val="18"/>
          <w:lang w:val="es-AR"/>
        </w:rPr>
        <w:t xml:space="preserve"> 11:</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072DAF" w:rsidRPr="003F7A28" w:rsidRDefault="00274CD2" w:rsidP="00CB524A">
      <w:pPr>
        <w:rPr>
          <w:rFonts w:ascii="Open Sans" w:hAnsi="Open Sans" w:cs="Open Sans"/>
          <w:sz w:val="18"/>
          <w:szCs w:val="18"/>
          <w:lang w:val="es-AR"/>
        </w:rPr>
        <w:sectPr w:rsidR="00072DAF" w:rsidRPr="003F7A28" w:rsidSect="002E17F4">
          <w:footerReference w:type="even" r:id="rId11"/>
          <w:footerReference w:type="default" r:id="rId12"/>
          <w:type w:val="oddPage"/>
          <w:pgSz w:w="11907" w:h="16840" w:code="9"/>
          <w:pgMar w:top="540" w:right="1134" w:bottom="1701" w:left="1985" w:header="709" w:footer="709" w:gutter="0"/>
          <w:cols w:space="708"/>
          <w:docGrid w:linePitch="360"/>
        </w:sectPr>
      </w:pPr>
      <w:r w:rsidRPr="003F7A28">
        <w:rPr>
          <w:rFonts w:ascii="Open Sans" w:hAnsi="Open Sans" w:cs="Open Sans"/>
          <w:sz w:val="18"/>
          <w:szCs w:val="18"/>
          <w:lang w:val="es-AR"/>
        </w:rPr>
        <w:t xml:space="preserve"> </w:t>
      </w:r>
      <w:r w:rsidR="00727CBF"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F7A28">
          <w:rPr>
            <w:rStyle w:val="Hipervnculo"/>
            <w:rFonts w:ascii="Open Sans" w:hAnsi="Open Sans" w:cs="Open Sans"/>
            <w:sz w:val="18"/>
            <w:szCs w:val="18"/>
            <w:lang w:val="es-AR"/>
          </w:rPr>
          <w:t>www.argentinacompra.gov.ar</w:t>
        </w:r>
      </w:hyperlink>
      <w:r w:rsidR="00727CBF" w:rsidRPr="003F7A28">
        <w:rPr>
          <w:rFonts w:ascii="Open Sans" w:hAnsi="Open Sans" w:cs="Open Sans"/>
          <w:sz w:val="18"/>
          <w:szCs w:val="18"/>
          <w:lang w:val="es-AR"/>
        </w:rPr>
        <w:t xml:space="preserve"> – acceso directo “contrataciones vigentes”; y en el sitio web de la UNLP</w:t>
      </w:r>
      <w:r w:rsidR="00076D06">
        <w:rPr>
          <w:rFonts w:ascii="Open Sans" w:hAnsi="Open Sans" w:cs="Open Sans"/>
          <w:sz w:val="18"/>
          <w:szCs w:val="18"/>
          <w:lang w:val="es-AR"/>
        </w:rPr>
        <w:t>:</w:t>
      </w:r>
      <w:r w:rsidR="00CB524A">
        <w:rPr>
          <w:rFonts w:ascii="Open Sans" w:hAnsi="Open Sans" w:cs="Open Sans"/>
          <w:sz w:val="18"/>
          <w:szCs w:val="18"/>
          <w:lang w:val="es-AR"/>
        </w:rPr>
        <w:t xml:space="preserve"> </w:t>
      </w:r>
      <w:r w:rsidR="00CB524A" w:rsidRPr="00CB524A">
        <w:rPr>
          <w:rFonts w:ascii="Open Sans" w:hAnsi="Open Sans" w:cs="Open Sans"/>
          <w:sz w:val="18"/>
          <w:szCs w:val="18"/>
          <w:lang w:val="es-AR"/>
        </w:rPr>
        <w:t>https://unlp.edu.ar/administracion_y_finanzas/pliegos-de-compras-9213</w:t>
      </w:r>
      <w:r w:rsidR="00CB524A">
        <w:rPr>
          <w:rFonts w:ascii="Open Sans" w:hAnsi="Open Sans" w:cs="Open Sans"/>
          <w:sz w:val="18"/>
          <w:szCs w:val="18"/>
          <w:lang w:val="es-AR"/>
        </w:rPr>
        <w:t>.</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8867272"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167515">
        <w:rPr>
          <w:rFonts w:ascii="Open Sans" w:hAnsi="Open Sans" w:cs="Open Sans"/>
          <w:sz w:val="18"/>
          <w:szCs w:val="18"/>
          <w:lang w:val="es-AR"/>
        </w:rPr>
        <w:t xml:space="preserve">Licitación Privada de Etapa Única Nacional </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Nro.</w:t>
      </w:r>
      <w:r w:rsidR="00813810">
        <w:rPr>
          <w:rFonts w:ascii="Open Sans" w:hAnsi="Open Sans" w:cs="Open Sans"/>
          <w:sz w:val="18"/>
          <w:szCs w:val="18"/>
          <w:lang w:val="es-AR"/>
        </w:rPr>
        <w:t xml:space="preserve"> </w:t>
      </w:r>
      <w:r w:rsidR="00093472">
        <w:rPr>
          <w:rFonts w:ascii="Open Sans" w:hAnsi="Open Sans" w:cs="Open Sans"/>
          <w:sz w:val="18"/>
          <w:szCs w:val="18"/>
          <w:lang w:val="es-AR"/>
        </w:rPr>
        <w:t>15</w:t>
      </w:r>
      <w:r w:rsidR="004C3A41">
        <w:rPr>
          <w:rFonts w:ascii="Open Sans" w:hAnsi="Open Sans" w:cs="Open Sans"/>
          <w:sz w:val="18"/>
          <w:szCs w:val="18"/>
          <w:lang w:val="es-AR"/>
        </w:rPr>
        <w:t>/18</w:t>
      </w:r>
      <w:r w:rsidR="00BC2C4C" w:rsidRPr="003F7A28">
        <w:rPr>
          <w:rFonts w:ascii="Open Sans" w:hAnsi="Open Sans" w:cs="Open Sans"/>
          <w:sz w:val="18"/>
          <w:szCs w:val="18"/>
          <w:lang w:val="es-AR"/>
        </w:rPr>
        <w:t xml:space="preserve"> </w:t>
      </w:r>
      <w:r w:rsidR="00813810">
        <w:rPr>
          <w:rFonts w:ascii="Open Sans" w:hAnsi="Open Sans" w:cs="Open Sans"/>
          <w:sz w:val="18"/>
          <w:szCs w:val="18"/>
          <w:lang w:val="es-AR"/>
        </w:rPr>
        <w:t>Segundo Llamado</w:t>
      </w:r>
      <w:r w:rsidR="00FE3044" w:rsidRPr="003F7A28">
        <w:rPr>
          <w:rFonts w:ascii="Open Sans" w:hAnsi="Open Sans" w:cs="Open Sans"/>
          <w:sz w:val="18"/>
          <w:szCs w:val="18"/>
          <w:lang w:val="es-AR"/>
        </w:rPr>
        <w:t xml:space="preserve">, destinada a la </w:t>
      </w:r>
      <w:r w:rsidR="00167515">
        <w:rPr>
          <w:rFonts w:ascii="Open Sans" w:hAnsi="Open Sans" w:cs="Open Sans"/>
          <w:sz w:val="18"/>
          <w:szCs w:val="18"/>
          <w:lang w:val="es-AR"/>
        </w:rPr>
        <w:t xml:space="preserve">Adquisición </w:t>
      </w:r>
      <w:r w:rsidR="00866CA9">
        <w:rPr>
          <w:rFonts w:ascii="Open Sans" w:hAnsi="Open Sans" w:cs="Open Sans"/>
          <w:sz w:val="18"/>
          <w:szCs w:val="18"/>
          <w:lang w:val="es-AR"/>
        </w:rPr>
        <w:t xml:space="preserve"> e instalación </w:t>
      </w:r>
      <w:r w:rsidR="00167515">
        <w:rPr>
          <w:rFonts w:ascii="Open Sans" w:hAnsi="Open Sans" w:cs="Open Sans"/>
          <w:sz w:val="18"/>
          <w:szCs w:val="18"/>
          <w:lang w:val="es-AR"/>
        </w:rPr>
        <w:t>de servidores</w:t>
      </w:r>
      <w:r w:rsidR="00854FCF">
        <w:rPr>
          <w:rFonts w:ascii="Open Sans" w:hAnsi="Open Sans" w:cs="Open Sans"/>
          <w:sz w:val="18"/>
          <w:szCs w:val="18"/>
          <w:lang w:val="es-AR"/>
        </w:rPr>
        <w:t>, so</w:t>
      </w:r>
      <w:r w:rsidR="00B029D2" w:rsidRPr="003F7A28">
        <w:rPr>
          <w:rFonts w:ascii="Open Sans" w:hAnsi="Open Sans" w:cs="Open Sans"/>
          <w:sz w:val="18"/>
          <w:szCs w:val="18"/>
          <w:lang w:val="es-AR"/>
        </w:rPr>
        <w:t>licitado</w:t>
      </w:r>
      <w:r w:rsidR="00910791" w:rsidRPr="003F7A28">
        <w:rPr>
          <w:rFonts w:ascii="Open Sans" w:hAnsi="Open Sans" w:cs="Open Sans"/>
          <w:sz w:val="18"/>
          <w:szCs w:val="18"/>
          <w:lang w:val="es-AR"/>
        </w:rPr>
        <w:t xml:space="preserve"> por</w:t>
      </w:r>
      <w:r w:rsidR="00854FCF">
        <w:rPr>
          <w:rFonts w:ascii="Open Sans" w:hAnsi="Open Sans" w:cs="Open Sans"/>
          <w:sz w:val="18"/>
          <w:szCs w:val="18"/>
          <w:lang w:val="es-AR"/>
        </w:rPr>
        <w:t xml:space="preserve"> el </w:t>
      </w:r>
      <w:r w:rsidR="00813810">
        <w:rPr>
          <w:rFonts w:ascii="Open Sans" w:hAnsi="Open Sans" w:cs="Open Sans"/>
          <w:sz w:val="18"/>
          <w:szCs w:val="18"/>
          <w:lang w:val="es-AR"/>
        </w:rPr>
        <w:t xml:space="preserve">Secretario de Vinculación e Innovación Tecnológica de la </w:t>
      </w:r>
      <w:r w:rsidR="008A5A03" w:rsidRPr="003F7A28">
        <w:rPr>
          <w:rFonts w:ascii="Open Sans" w:hAnsi="Open Sans" w:cs="Open Sans"/>
          <w:sz w:val="18"/>
          <w:szCs w:val="18"/>
          <w:lang w:val="es-AR"/>
        </w:rPr>
        <w:t>UNLP</w:t>
      </w:r>
      <w:r w:rsidR="00615963">
        <w:rPr>
          <w:rFonts w:ascii="Open Sans" w:hAnsi="Open Sans" w:cs="Open Sans"/>
          <w:sz w:val="18"/>
          <w:szCs w:val="18"/>
          <w:lang w:val="es-AR"/>
        </w:rPr>
        <w:t xml:space="preserve">, </w:t>
      </w:r>
      <w:r w:rsidR="002E5498">
        <w:rPr>
          <w:rFonts w:ascii="Open Sans" w:hAnsi="Open Sans" w:cs="Open Sans"/>
          <w:sz w:val="18"/>
          <w:szCs w:val="18"/>
          <w:lang w:val="es-AR"/>
        </w:rPr>
        <w:t xml:space="preserve"> </w:t>
      </w:r>
      <w:r w:rsidR="00167515">
        <w:rPr>
          <w:rFonts w:ascii="Open Sans" w:hAnsi="Open Sans" w:cs="Open Sans"/>
          <w:sz w:val="18"/>
          <w:szCs w:val="18"/>
          <w:lang w:val="es-AR"/>
        </w:rPr>
        <w:t xml:space="preserve">Lic. </w:t>
      </w:r>
      <w:r w:rsidR="00813810">
        <w:rPr>
          <w:rFonts w:ascii="Open Sans" w:hAnsi="Open Sans" w:cs="Open Sans"/>
          <w:sz w:val="18"/>
          <w:szCs w:val="18"/>
          <w:lang w:val="es-AR"/>
        </w:rPr>
        <w:t>Francisco Javier Díaz</w:t>
      </w:r>
      <w:r w:rsidR="002E5498">
        <w:rPr>
          <w:rFonts w:ascii="Open Sans" w:hAnsi="Open Sans" w:cs="Open Sans"/>
          <w:sz w:val="18"/>
          <w:szCs w:val="18"/>
          <w:lang w:val="es-AR"/>
        </w:rPr>
        <w:t>,</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D847CA">
        <w:rPr>
          <w:rFonts w:ascii="Open Sans" w:hAnsi="Open Sans" w:cs="Open Sans"/>
          <w:sz w:val="18"/>
          <w:szCs w:val="18"/>
          <w:lang w:val="es-AR"/>
        </w:rPr>
        <w:t>27/09</w:t>
      </w:r>
      <w:r w:rsidR="004C3A41">
        <w:rPr>
          <w:rFonts w:ascii="Open Sans" w:hAnsi="Open Sans" w:cs="Open Sans"/>
          <w:sz w:val="18"/>
          <w:szCs w:val="18"/>
          <w:lang w:val="es-AR"/>
        </w:rPr>
        <w:t>/18</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D847CA">
        <w:rPr>
          <w:rFonts w:ascii="Open Sans" w:hAnsi="Open Sans" w:cs="Open Sans"/>
          <w:sz w:val="18"/>
          <w:szCs w:val="18"/>
          <w:lang w:val="es-AR"/>
        </w:rPr>
        <w:t>28/09</w:t>
      </w:r>
      <w:r w:rsidR="004C3A41">
        <w:rPr>
          <w:rFonts w:ascii="Open Sans" w:hAnsi="Open Sans" w:cs="Open Sans"/>
          <w:sz w:val="18"/>
          <w:szCs w:val="18"/>
          <w:lang w:val="es-AR"/>
        </w:rPr>
        <w:t>/18</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167515" w:rsidRPr="00B51A79" w:rsidRDefault="00E40FB7" w:rsidP="00167515">
      <w:pPr>
        <w:spacing w:line="360" w:lineRule="auto"/>
        <w:jc w:val="both"/>
        <w:rPr>
          <w:rFonts w:ascii="Open Sans" w:hAnsi="Open Sans" w:cs="Open Sans"/>
          <w:sz w:val="18"/>
          <w:szCs w:val="18"/>
          <w:lang w:val="es-AR"/>
        </w:rPr>
      </w:pPr>
      <w:r w:rsidRPr="00E40FB7">
        <w:rPr>
          <w:rFonts w:ascii="Open Sans" w:hAnsi="Open Sans" w:cs="Open Sans"/>
          <w:b/>
          <w:sz w:val="18"/>
          <w:szCs w:val="18"/>
          <w:lang w:val="es-AR"/>
        </w:rPr>
        <w:t xml:space="preserve">Artículo 4º OFERTA ECONÓMICA: </w:t>
      </w:r>
      <w:r w:rsidR="00167515">
        <w:rPr>
          <w:rFonts w:ascii="Open Sans" w:hAnsi="Open Sans" w:cs="Open Sans"/>
          <w:b/>
          <w:sz w:val="18"/>
          <w:szCs w:val="18"/>
          <w:lang w:val="es-AR"/>
        </w:rPr>
        <w:t xml:space="preserve"> </w:t>
      </w:r>
      <w:r w:rsidR="00167515" w:rsidRPr="00B51A79">
        <w:rPr>
          <w:rFonts w:ascii="Open Sans" w:hAnsi="Open Sans" w:cs="Open Sans"/>
          <w:sz w:val="18"/>
          <w:szCs w:val="18"/>
          <w:lang w:val="es-AR"/>
        </w:rPr>
        <w:t xml:space="preserve">La oferta deberá especificar el precio unitario y cierto, en números, con referencia a la unidad de medida establecida en el pliego, el precio total del renglón, en números, y el total general de la oferta, expresado en letras y números, expresado en Pesos Argentino IVA incluido.. </w:t>
      </w:r>
    </w:p>
    <w:p w:rsidR="00E40FB7" w:rsidRPr="00E40FB7" w:rsidRDefault="00E40FB7" w:rsidP="00E40FB7">
      <w:pPr>
        <w:spacing w:line="360" w:lineRule="auto"/>
        <w:jc w:val="both"/>
        <w:rPr>
          <w:rFonts w:ascii="Open Sans" w:hAnsi="Open Sans" w:cs="Open Sans"/>
          <w:sz w:val="18"/>
          <w:szCs w:val="18"/>
          <w:lang w:val="es-AR"/>
        </w:rPr>
      </w:pPr>
      <w:r w:rsidRPr="00E40FB7">
        <w:rPr>
          <w:rFonts w:ascii="Open Sans" w:hAnsi="Open Sans" w:cs="Open Sans"/>
          <w:sz w:val="18"/>
          <w:szCs w:val="18"/>
          <w:lang w:val="es-AR"/>
        </w:rPr>
        <w:t>El precio cotizado será el precio final que deba pagar la UNLP, por todo concepto.</w:t>
      </w:r>
    </w:p>
    <w:p w:rsidR="00E40FB7" w:rsidRPr="00E40FB7" w:rsidRDefault="00E40FB7" w:rsidP="00E40FB7">
      <w:pPr>
        <w:spacing w:line="360" w:lineRule="auto"/>
        <w:jc w:val="both"/>
        <w:rPr>
          <w:rFonts w:ascii="Open Sans" w:hAnsi="Open Sans" w:cs="Open Sans"/>
          <w:sz w:val="18"/>
          <w:szCs w:val="18"/>
          <w:lang w:val="es-AR"/>
        </w:rPr>
      </w:pPr>
      <w:r w:rsidRPr="00E40FB7">
        <w:rPr>
          <w:rFonts w:ascii="Open Sans" w:hAnsi="Open Sans" w:cs="Open Sans"/>
          <w:sz w:val="18"/>
          <w:szCs w:val="18"/>
          <w:lang w:val="es-AR"/>
        </w:rPr>
        <w:t>NO SE ACEPTARÁN LAS OFERTAS QUE CONDICIONEN LA CANTIDAD SOLICITADA EN CADA ÍTEM.</w:t>
      </w:r>
    </w:p>
    <w:p w:rsidR="00E40FB7" w:rsidRPr="00E40FB7" w:rsidRDefault="00E40FB7" w:rsidP="00E40FB7">
      <w:pPr>
        <w:spacing w:line="360" w:lineRule="auto"/>
        <w:jc w:val="both"/>
        <w:rPr>
          <w:rFonts w:ascii="Open Sans" w:hAnsi="Open Sans" w:cs="Open Sans"/>
          <w:sz w:val="18"/>
          <w:szCs w:val="18"/>
          <w:lang w:val="es-AR"/>
        </w:rPr>
      </w:pPr>
      <w:r w:rsidRPr="00E40FB7">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E40FB7" w:rsidRPr="00E40FB7" w:rsidRDefault="00E40FB7" w:rsidP="00E40FB7">
      <w:pPr>
        <w:spacing w:line="360" w:lineRule="auto"/>
        <w:jc w:val="both"/>
        <w:rPr>
          <w:rFonts w:ascii="Open Sans" w:hAnsi="Open Sans" w:cs="Open Sans"/>
          <w:sz w:val="18"/>
          <w:szCs w:val="18"/>
          <w:lang w:val="es-AR"/>
        </w:rPr>
      </w:pPr>
      <w:r w:rsidRPr="00E40FB7">
        <w:rPr>
          <w:rFonts w:ascii="Open Sans" w:hAnsi="Open Sans" w:cs="Open Sans"/>
          <w:sz w:val="18"/>
          <w:szCs w:val="18"/>
          <w:lang w:val="es-AR"/>
        </w:rPr>
        <w:t>La oferta económica se presentara por duplicado, en original y una copia, consignándose cual es cada una de ellas.</w:t>
      </w:r>
    </w:p>
    <w:p w:rsidR="00E40FB7" w:rsidRPr="00E40FB7" w:rsidRDefault="00CF4CDF" w:rsidP="00E40FB7">
      <w:pPr>
        <w:spacing w:line="360" w:lineRule="auto"/>
        <w:jc w:val="both"/>
        <w:rPr>
          <w:rFonts w:ascii="Open Sans" w:hAnsi="Open Sans" w:cs="Open Sans"/>
          <w:sz w:val="18"/>
          <w:szCs w:val="18"/>
          <w:lang w:val="es-AR"/>
        </w:rPr>
      </w:pPr>
      <w:r>
        <w:rPr>
          <w:rFonts w:ascii="Open Sans" w:hAnsi="Open Sans" w:cs="Open Sans"/>
          <w:sz w:val="18"/>
          <w:szCs w:val="18"/>
          <w:lang w:val="es-AR"/>
        </w:rPr>
        <w:t>S</w:t>
      </w:r>
      <w:r w:rsidR="00E40FB7" w:rsidRPr="00E40FB7">
        <w:rPr>
          <w:rFonts w:ascii="Open Sans" w:hAnsi="Open Sans" w:cs="Open Sans"/>
          <w:sz w:val="18"/>
          <w:szCs w:val="18"/>
          <w:lang w:val="es-AR"/>
        </w:rPr>
        <w:t>e aceptaran alternativas</w:t>
      </w:r>
    </w:p>
    <w:p w:rsidR="00FE3D77" w:rsidRDefault="00E40FB7" w:rsidP="007B084B">
      <w:pPr>
        <w:spacing w:line="360" w:lineRule="auto"/>
        <w:jc w:val="both"/>
        <w:rPr>
          <w:rFonts w:ascii="Open Sans" w:hAnsi="Open Sans" w:cs="Open Sans"/>
          <w:sz w:val="18"/>
          <w:szCs w:val="18"/>
          <w:lang w:val="es-AR"/>
        </w:rPr>
      </w:pPr>
      <w:r w:rsidRPr="00E40FB7">
        <w:rPr>
          <w:rFonts w:ascii="Open Sans" w:hAnsi="Open Sans" w:cs="Open Sans"/>
          <w:sz w:val="18"/>
          <w:szCs w:val="18"/>
          <w:lang w:val="es-AR"/>
        </w:rPr>
        <w:t>No se aceptaran variantes.</w:t>
      </w:r>
    </w:p>
    <w:p w:rsidR="00314E90" w:rsidRPr="003F7A28" w:rsidRDefault="00314E90"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 xml:space="preserve">GARANTÍA DE MANTENIMIENTO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 xml:space="preserve">ncia en la ciudad de </w:t>
      </w:r>
      <w:smartTag w:uri="urn:schemas-microsoft-com:office:smarttags" w:element="PersonName">
        <w:smartTagPr>
          <w:attr w:name="ProductID" w:val="La Plata"/>
        </w:smartTagPr>
        <w:r w:rsidR="00E6581D" w:rsidRPr="003F7A28">
          <w:rPr>
            <w:rFonts w:ascii="Open Sans" w:hAnsi="Open Sans" w:cs="Open Sans"/>
            <w:sz w:val="18"/>
            <w:szCs w:val="18"/>
            <w:lang w:val="es-AR"/>
          </w:rPr>
          <w:t>La Plata</w:t>
        </w:r>
      </w:smartTag>
      <w:r w:rsidR="00E6581D" w:rsidRPr="003F7A28">
        <w:rPr>
          <w:rFonts w:ascii="Open Sans" w:hAnsi="Open Sans" w:cs="Open Sans"/>
          <w:sz w:val="18"/>
          <w:szCs w:val="18"/>
          <w:lang w:val="es-AR"/>
        </w:rPr>
        <w:t>;</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w:t>
      </w:r>
      <w:smartTag w:uri="urn:schemas-microsoft-com:office:smarttags" w:element="PersonName">
        <w:smartTagPr>
          <w:attr w:name="ProductID" w:val="La Superintendencia"/>
        </w:smartTagPr>
        <w:r w:rsidRPr="003F7A28">
          <w:rPr>
            <w:rFonts w:ascii="Open Sans" w:hAnsi="Open Sans" w:cs="Open Sans"/>
            <w:b/>
            <w:sz w:val="18"/>
            <w:szCs w:val="18"/>
            <w:lang w:val="es-AR"/>
          </w:rPr>
          <w:t>La Superintendencia</w:t>
        </w:r>
      </w:smartTag>
      <w:r w:rsidRPr="003F7A28">
        <w:rPr>
          <w:rFonts w:ascii="Open Sans" w:hAnsi="Open Sans" w:cs="Open Sans"/>
          <w:b/>
          <w:sz w:val="18"/>
          <w:szCs w:val="18"/>
          <w:lang w:val="es-AR"/>
        </w:rPr>
        <w:t xml:space="preserve"> de Seguros de </w:t>
      </w:r>
      <w:smartTag w:uri="urn:schemas-microsoft-com:office:smarttags" w:element="PersonName">
        <w:smartTagPr>
          <w:attr w:name="ProductID" w:val="La Naci￳n"/>
        </w:smartTagPr>
        <w:r w:rsidRPr="003F7A28">
          <w:rPr>
            <w:rFonts w:ascii="Open Sans" w:hAnsi="Open Sans" w:cs="Open Sans"/>
            <w:b/>
            <w:sz w:val="18"/>
            <w:szCs w:val="18"/>
            <w:lang w:val="es-AR"/>
          </w:rPr>
          <w:t>La Nación</w:t>
        </w:r>
      </w:smartTag>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w:t>
      </w:r>
      <w:smartTag w:uri="urn:schemas-microsoft-com:office:smarttags" w:element="PersonName">
        <w:smartTagPr>
          <w:attr w:name="ProductID" w:val="la Garant￭a"/>
        </w:smartTagPr>
        <w:r w:rsidRPr="003F7A28">
          <w:rPr>
            <w:rFonts w:ascii="Open Sans" w:hAnsi="Open Sans" w:cs="Open Sans"/>
            <w:sz w:val="18"/>
            <w:szCs w:val="18"/>
            <w:u w:val="single"/>
          </w:rPr>
          <w:t>la Garantía</w:t>
        </w:r>
      </w:smartTag>
      <w:r w:rsidRPr="003F7A28">
        <w:rPr>
          <w:rFonts w:ascii="Open Sans" w:hAnsi="Open Sans" w:cs="Open Sans"/>
          <w:sz w:val="18"/>
          <w:szCs w:val="18"/>
          <w:u w:val="single"/>
        </w:rPr>
        <w:t xml:space="preserve"> de Mantenimiento de </w:t>
      </w:r>
      <w:smartTag w:uri="urn:schemas-microsoft-com:office:smarttags" w:element="PersonName">
        <w:smartTagPr>
          <w:attr w:name="ProductID" w:val="la Oferta"/>
        </w:smartTagPr>
        <w:r w:rsidRPr="003F7A28">
          <w:rPr>
            <w:rFonts w:ascii="Open Sans" w:hAnsi="Open Sans" w:cs="Open Sans"/>
            <w:sz w:val="18"/>
            <w:szCs w:val="18"/>
            <w:u w:val="single"/>
          </w:rPr>
          <w:t>la Oferta</w:t>
        </w:r>
      </w:smartTag>
      <w:r w:rsidRPr="003F7A28">
        <w:rPr>
          <w:rFonts w:ascii="Open Sans" w:hAnsi="Open Sans" w:cs="Open Sans"/>
          <w:sz w:val="18"/>
          <w:szCs w:val="18"/>
          <w:u w:val="single"/>
        </w:rPr>
        <w:t xml:space="preserve">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176D36"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 xml:space="preserve">DOCUMENTACIÓN QUE ACREDITA </w:t>
      </w:r>
      <w:smartTag w:uri="urn:schemas-microsoft-com:office:smarttags" w:element="PersonName">
        <w:smartTagPr>
          <w:attr w:name="ProductID" w:val="LA CALIDAD INVOCADA"/>
        </w:smartTagPr>
        <w:r w:rsidRPr="003F7A28">
          <w:rPr>
            <w:rFonts w:ascii="Open Sans" w:hAnsi="Open Sans" w:cs="Open Sans"/>
            <w:sz w:val="18"/>
            <w:szCs w:val="18"/>
            <w:u w:val="single"/>
            <w:lang w:val="es-AR"/>
          </w:rPr>
          <w:t>LA CALIDAD INVOCADA</w:t>
        </w:r>
      </w:smartTag>
      <w:r w:rsidRPr="003F7A28">
        <w:rPr>
          <w:rFonts w:ascii="Open Sans" w:hAnsi="Open Sans" w:cs="Open Sans"/>
          <w:sz w:val="18"/>
          <w:szCs w:val="18"/>
          <w:u w:val="single"/>
          <w:lang w:val="es-AR"/>
        </w:rPr>
        <w:t xml:space="preserve"> POR EL FIRMANTE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Pr="003F7A28">
        <w:rPr>
          <w:rFonts w:ascii="Open Sans" w:hAnsi="Open Sans" w:cs="Open Sans"/>
          <w:sz w:val="18"/>
          <w:szCs w:val="18"/>
          <w:u w:val="single"/>
          <w:lang w:val="es-AR"/>
        </w:rPr>
        <w:t>,</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9903EB" w:rsidRPr="009903EB" w:rsidRDefault="009903EB" w:rsidP="009903EB">
      <w:pPr>
        <w:numPr>
          <w:ilvl w:val="0"/>
          <w:numId w:val="9"/>
        </w:numPr>
        <w:spacing w:line="360" w:lineRule="auto"/>
        <w:jc w:val="both"/>
        <w:rPr>
          <w:rFonts w:ascii="Open Sans" w:hAnsi="Open Sans" w:cs="Open Sans"/>
          <w:sz w:val="18"/>
          <w:szCs w:val="18"/>
          <w:lang w:val="es-AR"/>
        </w:rPr>
      </w:pPr>
      <w:r w:rsidRPr="009903EB">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9903EB" w:rsidRDefault="00BB4416" w:rsidP="00BB4416">
      <w:pPr>
        <w:spacing w:line="360" w:lineRule="auto"/>
        <w:ind w:left="360"/>
        <w:jc w:val="both"/>
        <w:rPr>
          <w:rFonts w:ascii="Open Sans" w:hAnsi="Open Sans" w:cs="Open Sans"/>
          <w:b/>
          <w:sz w:val="18"/>
          <w:szCs w:val="18"/>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D847CA">
        <w:rPr>
          <w:rFonts w:ascii="Open Sans" w:hAnsi="Open Sans" w:cs="Open Sans"/>
          <w:sz w:val="18"/>
          <w:szCs w:val="18"/>
          <w:lang w:val="es-AR"/>
        </w:rPr>
        <w:t xml:space="preserve">CORRIDOS </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5C2690" w:rsidRDefault="005C2690"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5C2690" w:rsidRPr="003F7A28" w:rsidRDefault="005C2690"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una contragarantía en concepto de anticipo financiero.-</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144D0D" w:rsidRDefault="00144D0D" w:rsidP="00144D0D">
      <w:pPr>
        <w:ind w:left="720"/>
        <w:rPr>
          <w:rFonts w:ascii="Open Sans" w:hAnsi="Open Sans" w:cs="Open Sans"/>
          <w:sz w:val="18"/>
          <w:szCs w:val="18"/>
          <w:lang w:val="es-AR"/>
        </w:rPr>
      </w:pPr>
      <w:r w:rsidRPr="00144D0D">
        <w:rPr>
          <w:rFonts w:ascii="Open Sans" w:hAnsi="Open Sans" w:cs="Open Sans"/>
          <w:sz w:val="18"/>
          <w:szCs w:val="18"/>
          <w:lang w:val="es-AR"/>
        </w:rPr>
        <w:t>4         .</w:t>
      </w:r>
      <w:r w:rsidR="009F0551" w:rsidRPr="00144D0D">
        <w:rPr>
          <w:rFonts w:ascii="Open Sans" w:hAnsi="Open Sans" w:cs="Open Sans"/>
          <w:sz w:val="18"/>
          <w:szCs w:val="18"/>
          <w:lang w:val="es-AR"/>
        </w:rPr>
        <w:t>Queda prohibida la subcontratación o cesión del contrato, en ambos casos, sin la previa autorización de la UNLP.</w:t>
      </w:r>
    </w:p>
    <w:p w:rsidR="009F0551" w:rsidRPr="00144D0D" w:rsidRDefault="009F0551" w:rsidP="00144D0D">
      <w:pPr>
        <w:pStyle w:val="Prrafodelista"/>
        <w:numPr>
          <w:ilvl w:val="0"/>
          <w:numId w:val="9"/>
        </w:numPr>
        <w:rPr>
          <w:rFonts w:ascii="Open Sans" w:hAnsi="Open Sans" w:cs="Open Sans"/>
          <w:sz w:val="18"/>
          <w:szCs w:val="18"/>
          <w:lang w:val="es-AR"/>
        </w:rPr>
      </w:pPr>
      <w:r w:rsidRPr="00144D0D">
        <w:rPr>
          <w:rFonts w:ascii="Open Sans" w:hAnsi="Open Sans" w:cs="Open Sans"/>
          <w:sz w:val="18"/>
          <w:szCs w:val="18"/>
          <w:lang w:val="x-none"/>
        </w:rPr>
        <w:t xml:space="preserve">El personal </w:t>
      </w:r>
      <w:r w:rsidRPr="00144D0D">
        <w:rPr>
          <w:rFonts w:ascii="Open Sans" w:hAnsi="Open Sans" w:cs="Open Sans"/>
          <w:sz w:val="18"/>
          <w:szCs w:val="18"/>
          <w:lang w:val="es-AR"/>
        </w:rPr>
        <w:t xml:space="preserve">afectado a las tareas objeto de la contratación, </w:t>
      </w:r>
      <w:r w:rsidRPr="00144D0D">
        <w:rPr>
          <w:rFonts w:ascii="Open Sans" w:hAnsi="Open Sans" w:cs="Open Sans"/>
          <w:sz w:val="18"/>
          <w:szCs w:val="18"/>
          <w:lang w:val="x-none"/>
        </w:rPr>
        <w:t>estará  directamente en relación de dependencia con la empresa adjudicataria, sin que se establezca ningún vínculo laboral con</w:t>
      </w:r>
      <w:r w:rsidRPr="00144D0D">
        <w:rPr>
          <w:rFonts w:ascii="Open Sans" w:hAnsi="Open Sans" w:cs="Open Sans"/>
          <w:sz w:val="18"/>
          <w:szCs w:val="18"/>
          <w:lang w:val="es-AR"/>
        </w:rPr>
        <w:t xml:space="preserve"> la UNLP.</w:t>
      </w:r>
    </w:p>
    <w:p w:rsidR="009F0551" w:rsidRDefault="00144D0D" w:rsidP="00144D0D">
      <w:pPr>
        <w:pStyle w:val="Prrafodelista"/>
        <w:numPr>
          <w:ilvl w:val="0"/>
          <w:numId w:val="9"/>
        </w:numPr>
        <w:rPr>
          <w:rFonts w:ascii="Open Sans" w:hAnsi="Open Sans" w:cs="Open Sans"/>
          <w:sz w:val="18"/>
          <w:szCs w:val="18"/>
          <w:lang w:val="es-AR"/>
        </w:rPr>
      </w:pPr>
      <w:r w:rsidRPr="00144D0D">
        <w:rPr>
          <w:rFonts w:ascii="Open Sans" w:hAnsi="Open Sans" w:cs="Open Sans"/>
          <w:sz w:val="18"/>
          <w:szCs w:val="18"/>
          <w:lang w:val="es-AR"/>
        </w:rPr>
        <w:t xml:space="preserve"> </w:t>
      </w:r>
      <w:r w:rsidR="009F0551" w:rsidRPr="00144D0D">
        <w:rPr>
          <w:rFonts w:ascii="Open Sans" w:hAnsi="Open Sans" w:cs="Open Sans"/>
          <w:sz w:val="18"/>
          <w:szCs w:val="18"/>
          <w:lang w:val="es-AR"/>
        </w:rPr>
        <w:t>Sera obligación de la ad</w:t>
      </w:r>
      <w:r w:rsidR="009F0551" w:rsidRPr="00144D0D">
        <w:rPr>
          <w:rFonts w:ascii="Open Sans" w:hAnsi="Open Sans" w:cs="Open Sans"/>
          <w:sz w:val="18"/>
          <w:szCs w:val="18"/>
          <w:lang w:val="x-none"/>
        </w:rPr>
        <w:t>judicataria  todos los gastos que ocasione la ejecución de estos trabajos inclusive jornales, seguros obligatorios y seguros de riesgo de trabajo (ART), aguinaldo, despidos, indemnizaciones, aportes, contribuciones etc. y cualquier otro motivado por cargas sociales o especiales, etc.</w:t>
      </w:r>
    </w:p>
    <w:p w:rsidR="00144D0D" w:rsidRPr="00144D0D" w:rsidRDefault="00144D0D" w:rsidP="00144D0D">
      <w:pPr>
        <w:pStyle w:val="Prrafodelista"/>
        <w:numPr>
          <w:ilvl w:val="0"/>
          <w:numId w:val="9"/>
        </w:numPr>
        <w:rPr>
          <w:rFonts w:ascii="Open Sans" w:hAnsi="Open Sans" w:cs="Open Sans"/>
          <w:sz w:val="18"/>
          <w:szCs w:val="18"/>
          <w:lang w:val="es-AR"/>
        </w:rPr>
      </w:pPr>
      <w:r>
        <w:rPr>
          <w:rFonts w:ascii="Open Sans" w:hAnsi="Open Sans" w:cs="Open Sans"/>
          <w:sz w:val="18"/>
          <w:szCs w:val="18"/>
          <w:lang w:val="es-AR"/>
        </w:rPr>
        <w:t>La adjudicataria deberá presentar dentro de los cinco (5) días de notificado el acto de adjudicación el listado con los datos del personal que afecte a las tareas, incluyendo copia de DNI y pago de ART.</w:t>
      </w:r>
    </w:p>
    <w:p w:rsidR="0084439A" w:rsidRPr="009F0551" w:rsidRDefault="0084439A" w:rsidP="007B084B">
      <w:pPr>
        <w:spacing w:line="360" w:lineRule="auto"/>
        <w:jc w:val="both"/>
        <w:rPr>
          <w:rFonts w:ascii="Open Sans" w:hAnsi="Open Sans" w:cs="Open Sans"/>
          <w:sz w:val="18"/>
          <w:szCs w:val="18"/>
          <w:lang w:val="es-AR"/>
        </w:rPr>
      </w:pPr>
    </w:p>
    <w:p w:rsidR="00172CD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El plazo de entrega será de</w:t>
      </w:r>
      <w:r w:rsidR="00B45BB2">
        <w:rPr>
          <w:rFonts w:ascii="Open Sans" w:hAnsi="Open Sans" w:cs="Open Sans"/>
          <w:sz w:val="18"/>
          <w:szCs w:val="18"/>
          <w:lang w:val="es-AR"/>
        </w:rPr>
        <w:t xml:space="preserve"> sesenta </w:t>
      </w:r>
      <w:r w:rsidR="002E5498">
        <w:rPr>
          <w:rFonts w:ascii="Open Sans" w:hAnsi="Open Sans" w:cs="Open Sans"/>
          <w:sz w:val="18"/>
          <w:szCs w:val="18"/>
          <w:lang w:val="es-AR"/>
        </w:rPr>
        <w:t xml:space="preserve"> (</w:t>
      </w:r>
      <w:r w:rsidR="00B45BB2">
        <w:rPr>
          <w:rFonts w:ascii="Open Sans" w:hAnsi="Open Sans" w:cs="Open Sans"/>
          <w:sz w:val="18"/>
          <w:szCs w:val="18"/>
          <w:lang w:val="es-AR"/>
        </w:rPr>
        <w:t>6</w:t>
      </w:r>
      <w:r w:rsidR="000E3A17">
        <w:rPr>
          <w:rFonts w:ascii="Open Sans" w:hAnsi="Open Sans" w:cs="Open Sans"/>
          <w:sz w:val="18"/>
          <w:szCs w:val="18"/>
          <w:lang w:val="es-AR"/>
        </w:rPr>
        <w:t>0</w:t>
      </w:r>
      <w:r w:rsidR="002E5498">
        <w:rPr>
          <w:rFonts w:ascii="Open Sans" w:hAnsi="Open Sans" w:cs="Open Sans"/>
          <w:sz w:val="18"/>
          <w:szCs w:val="18"/>
          <w:lang w:val="es-AR"/>
        </w:rPr>
        <w:t>)</w:t>
      </w:r>
      <w:r w:rsidR="000E3A17">
        <w:rPr>
          <w:rFonts w:ascii="Open Sans" w:hAnsi="Open Sans" w:cs="Open Sans"/>
          <w:sz w:val="18"/>
          <w:szCs w:val="18"/>
          <w:lang w:val="es-AR"/>
        </w:rPr>
        <w:t xml:space="preserve"> </w:t>
      </w:r>
      <w:r w:rsidR="00B45BB2">
        <w:rPr>
          <w:rFonts w:ascii="Open Sans" w:hAnsi="Open Sans" w:cs="Open Sans"/>
          <w:sz w:val="18"/>
          <w:szCs w:val="18"/>
          <w:lang w:val="es-AR"/>
        </w:rPr>
        <w:t xml:space="preserve"> días,</w:t>
      </w:r>
      <w:r w:rsidR="000E3A17">
        <w:rPr>
          <w:rFonts w:ascii="Open Sans" w:hAnsi="Open Sans" w:cs="Open Sans"/>
          <w:sz w:val="18"/>
          <w:szCs w:val="18"/>
          <w:lang w:val="es-AR"/>
        </w:rPr>
        <w:t xml:space="preserve"> </w:t>
      </w:r>
      <w:r w:rsidR="002E5498">
        <w:rPr>
          <w:rFonts w:ascii="Open Sans" w:hAnsi="Open Sans" w:cs="Open Sans"/>
          <w:sz w:val="18"/>
          <w:szCs w:val="18"/>
          <w:lang w:val="es-AR"/>
        </w:rPr>
        <w:t xml:space="preserve"> </w:t>
      </w:r>
      <w:r w:rsidR="00C91EAE">
        <w:rPr>
          <w:rFonts w:ascii="Open Sans" w:hAnsi="Open Sans" w:cs="Open Sans"/>
          <w:sz w:val="18"/>
          <w:szCs w:val="18"/>
          <w:lang w:val="es-AR"/>
        </w:rPr>
        <w:t xml:space="preserve">contados a partir </w:t>
      </w:r>
      <w:r w:rsidR="00B45BB2">
        <w:rPr>
          <w:rFonts w:ascii="Open Sans" w:hAnsi="Open Sans" w:cs="Open Sans"/>
          <w:sz w:val="18"/>
          <w:szCs w:val="18"/>
          <w:lang w:val="es-AR"/>
        </w:rPr>
        <w:t xml:space="preserve"> de</w:t>
      </w:r>
      <w:r w:rsidR="00172CDE">
        <w:rPr>
          <w:rFonts w:ascii="Open Sans" w:hAnsi="Open Sans" w:cs="Open Sans"/>
          <w:sz w:val="18"/>
          <w:szCs w:val="18"/>
          <w:lang w:val="es-AR"/>
        </w:rPr>
        <w:t>l pago del anticipo financiero, transferido dentro de los siete (7) días.-</w:t>
      </w:r>
    </w:p>
    <w:p w:rsidR="00172CDE" w:rsidRDefault="00172CDE" w:rsidP="00011B4A">
      <w:pPr>
        <w:spacing w:line="360" w:lineRule="auto"/>
        <w:jc w:val="both"/>
        <w:rPr>
          <w:rFonts w:ascii="Open Sans" w:hAnsi="Open Sans" w:cs="Open Sans"/>
          <w:sz w:val="18"/>
          <w:szCs w:val="18"/>
          <w:lang w:val="es-AR"/>
        </w:rPr>
      </w:pPr>
    </w:p>
    <w:p w:rsidR="00011B4A" w:rsidRPr="00615963"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70AAA" w:rsidRPr="00615963">
        <w:rPr>
          <w:rFonts w:ascii="Open Sans" w:hAnsi="Open Sans" w:cs="Open Sans"/>
          <w:sz w:val="18"/>
          <w:szCs w:val="18"/>
          <w:lang w:val="es-AR"/>
        </w:rPr>
        <w:t>:</w:t>
      </w:r>
      <w:r w:rsidR="005C527B">
        <w:rPr>
          <w:rFonts w:ascii="Open Sans" w:hAnsi="Open Sans" w:cs="Open Sans"/>
          <w:sz w:val="18"/>
          <w:szCs w:val="18"/>
          <w:lang w:val="es-AR"/>
        </w:rPr>
        <w:t xml:space="preserve"> C.E.S.P.I. </w:t>
      </w:r>
      <w:r w:rsidR="00615963" w:rsidRPr="00615963">
        <w:rPr>
          <w:rFonts w:ascii="Open Sans" w:hAnsi="Open Sans" w:cs="Open Sans"/>
          <w:sz w:val="18"/>
          <w:szCs w:val="18"/>
          <w:lang w:val="es-AR"/>
        </w:rPr>
        <w:t xml:space="preserve"> UNLP,</w:t>
      </w:r>
      <w:r w:rsidR="002E5498">
        <w:rPr>
          <w:rFonts w:ascii="Open Sans" w:hAnsi="Open Sans" w:cs="Open Sans"/>
          <w:sz w:val="18"/>
          <w:szCs w:val="18"/>
          <w:lang w:val="es-AR"/>
        </w:rPr>
        <w:t xml:space="preserve"> </w:t>
      </w:r>
      <w:r w:rsidR="00770848">
        <w:rPr>
          <w:rFonts w:ascii="Open Sans" w:hAnsi="Open Sans" w:cs="Open Sans"/>
          <w:sz w:val="18"/>
          <w:szCs w:val="18"/>
          <w:lang w:val="es-AR"/>
        </w:rPr>
        <w:t xml:space="preserve">calle </w:t>
      </w:r>
      <w:r w:rsidR="005C527B">
        <w:rPr>
          <w:rFonts w:ascii="Open Sans" w:hAnsi="Open Sans" w:cs="Open Sans"/>
          <w:sz w:val="18"/>
          <w:szCs w:val="18"/>
          <w:lang w:val="es-AR"/>
        </w:rPr>
        <w:t>50 y 113 3° Piso</w:t>
      </w:r>
      <w:r w:rsidR="002E5498">
        <w:rPr>
          <w:rFonts w:ascii="Open Sans" w:hAnsi="Open Sans" w:cs="Open Sans"/>
          <w:sz w:val="18"/>
          <w:szCs w:val="18"/>
          <w:lang w:val="es-AR"/>
        </w:rPr>
        <w:t xml:space="preserve"> </w:t>
      </w:r>
      <w:r w:rsidRPr="00615963">
        <w:rPr>
          <w:rFonts w:ascii="Open Sans" w:hAnsi="Open Sans" w:cs="Open Sans"/>
          <w:sz w:val="18"/>
          <w:szCs w:val="18"/>
          <w:lang w:val="es-AR"/>
        </w:rPr>
        <w:t xml:space="preserve">– Ciudad de La Plata – Pcia de Buenos Aires. </w:t>
      </w:r>
      <w:r w:rsidR="00F378EE">
        <w:rPr>
          <w:rFonts w:ascii="Open Sans" w:hAnsi="Open Sans" w:cs="Open Sans"/>
          <w:sz w:val="18"/>
          <w:szCs w:val="18"/>
          <w:lang w:val="es-AR"/>
        </w:rPr>
        <w:t>–</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172CDE" w:rsidRPr="00093472" w:rsidRDefault="00D823F4" w:rsidP="00172CDE">
      <w:pPr>
        <w:spacing w:line="360" w:lineRule="auto"/>
        <w:jc w:val="both"/>
        <w:rPr>
          <w:rFonts w:ascii="Open Sans" w:hAnsi="Open Sans" w:cs="Open Sans"/>
          <w:b/>
          <w:sz w:val="18"/>
          <w:szCs w:val="18"/>
          <w:lang w:val="es-AR"/>
        </w:rPr>
      </w:pPr>
      <w:r>
        <w:rPr>
          <w:rFonts w:ascii="Open Sans" w:hAnsi="Open Sans" w:cs="Open Sans"/>
          <w:sz w:val="18"/>
          <w:szCs w:val="18"/>
          <w:lang w:val="es-AR"/>
        </w:rPr>
        <w:t>13.5-</w:t>
      </w:r>
      <w:r w:rsidR="00172CDE" w:rsidRPr="00093472">
        <w:rPr>
          <w:rFonts w:ascii="Open Sans" w:hAnsi="Open Sans" w:cs="Open Sans"/>
          <w:b/>
          <w:sz w:val="18"/>
          <w:szCs w:val="18"/>
          <w:lang w:val="es-AR"/>
        </w:rPr>
        <w:t>Se realizara un anticipo financiero de hasta el cincuenta por ciento (50%) dentro de los siete (7) días, previa constitución de contragarantía y factura electrónica por el monto anticipado. El resto se abonara dentro de los quince días, contados a partir de la recepción de remito y factura debidamente conformados.-</w:t>
      </w:r>
    </w:p>
    <w:p w:rsidR="00172CDE" w:rsidRPr="00093472" w:rsidRDefault="00172CDE" w:rsidP="00172CDE">
      <w:pPr>
        <w:spacing w:line="360" w:lineRule="auto"/>
        <w:jc w:val="both"/>
        <w:rPr>
          <w:rFonts w:ascii="Open Sans" w:hAnsi="Open Sans" w:cs="Open Sans"/>
          <w:b/>
          <w:sz w:val="18"/>
          <w:szCs w:val="18"/>
          <w:lang w:val="es-AR"/>
        </w:rPr>
      </w:pP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b/>
          <w:sz w:val="18"/>
          <w:szCs w:val="18"/>
          <w:lang w:val="es-AR"/>
        </w:rPr>
        <w:t xml:space="preserve">Artículo 14°: DEVOLUCIÓN DE GARANTÍAS. </w:t>
      </w:r>
      <w:r w:rsidRPr="006F2A1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6F2A14">
        <w:rPr>
          <w:rFonts w:ascii="Open Sans" w:hAnsi="Open Sans" w:cs="Open Sans"/>
          <w:i/>
          <w:iCs/>
          <w:sz w:val="18"/>
          <w:szCs w:val="18"/>
          <w:lang w:val="es-AR"/>
        </w:rPr>
        <w:t xml:space="preserve">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La Tesorería de Presidencia de la UNLP será la encargada de devolver las garantías</w:t>
      </w:r>
    </w:p>
    <w:p w:rsidR="006F2A14" w:rsidRPr="006F2A14" w:rsidRDefault="006F2A14" w:rsidP="006F2A14">
      <w:pPr>
        <w:spacing w:line="360" w:lineRule="auto"/>
        <w:jc w:val="both"/>
        <w:rPr>
          <w:rFonts w:ascii="Open Sans" w:hAnsi="Open Sans" w:cs="Open Sans"/>
          <w:sz w:val="18"/>
          <w:szCs w:val="18"/>
          <w:lang w:val="es-AR"/>
        </w:rPr>
      </w:pPr>
    </w:p>
    <w:p w:rsidR="006F2A14" w:rsidRPr="006F2A14" w:rsidRDefault="006F2A14" w:rsidP="006F2A14">
      <w:pPr>
        <w:spacing w:line="360" w:lineRule="auto"/>
        <w:jc w:val="both"/>
        <w:rPr>
          <w:rFonts w:ascii="Open Sans" w:hAnsi="Open Sans" w:cs="Open Sans"/>
          <w:b/>
          <w:sz w:val="18"/>
          <w:szCs w:val="18"/>
          <w:lang w:val="es-AR"/>
        </w:rPr>
      </w:pPr>
      <w:r w:rsidRPr="006F2A14">
        <w:rPr>
          <w:rFonts w:ascii="Open Sans" w:hAnsi="Open Sans" w:cs="Open Sans"/>
          <w:b/>
          <w:sz w:val="18"/>
          <w:szCs w:val="18"/>
          <w:lang w:val="es-AR"/>
        </w:rPr>
        <w:lastRenderedPageBreak/>
        <w:t xml:space="preserve"> Artículo 15: RENUNCIA TÁCITA.</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a) Realizar el ingreso patrimonial de lo que constituye la garantía, cuando la forma de la garantía permita tal ingreso.</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6F2A14" w:rsidRDefault="006F2A14"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6F2A1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6F2A1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6F2A1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B78A5" w:rsidRDefault="00BB78A5" w:rsidP="00011B4A">
      <w:pPr>
        <w:spacing w:line="360" w:lineRule="auto"/>
        <w:jc w:val="both"/>
        <w:rPr>
          <w:rFonts w:ascii="Open Sans" w:hAnsi="Open Sans" w:cs="Open Sans"/>
          <w:sz w:val="18"/>
          <w:szCs w:val="18"/>
          <w:lang w:val="es-AR"/>
        </w:rPr>
      </w:pPr>
    </w:p>
    <w:p w:rsidR="000B0187" w:rsidRDefault="000B0187" w:rsidP="00072DAF">
      <w:pPr>
        <w:spacing w:line="360" w:lineRule="auto"/>
        <w:jc w:val="center"/>
        <w:rPr>
          <w:rFonts w:ascii="Open Sans" w:hAnsi="Open Sans" w:cs="Open Sans"/>
          <w:sz w:val="18"/>
          <w:lang w:val="es-AR"/>
        </w:rPr>
      </w:pPr>
    </w:p>
    <w:p w:rsidR="000B0187" w:rsidRDefault="000B0187" w:rsidP="00072DAF">
      <w:pPr>
        <w:spacing w:line="360" w:lineRule="auto"/>
        <w:jc w:val="center"/>
        <w:rPr>
          <w:rFonts w:ascii="Open Sans" w:hAnsi="Open Sans" w:cs="Open Sans"/>
          <w:sz w:val="18"/>
          <w:lang w:val="es-AR"/>
        </w:rPr>
      </w:pPr>
    </w:p>
    <w:p w:rsidR="000B0187" w:rsidRDefault="000B0187" w:rsidP="006F2A14">
      <w:pPr>
        <w:spacing w:line="360" w:lineRule="auto"/>
        <w:rPr>
          <w:rFonts w:ascii="Open Sans" w:hAnsi="Open Sans" w:cs="Open Sans"/>
          <w:sz w:val="18"/>
          <w:lang w:val="es-AR"/>
        </w:rPr>
      </w:pPr>
    </w:p>
    <w:p w:rsidR="00D84827" w:rsidRDefault="00D84827"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8867273"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Si se </w:t>
      </w:r>
      <w:r w:rsidRPr="003F7A28">
        <w:rPr>
          <w:rFonts w:ascii="Open Sans" w:hAnsi="Open Sans" w:cs="Open Sans"/>
          <w:sz w:val="18"/>
          <w:szCs w:val="18"/>
        </w:rPr>
        <w:lastRenderedPageBreak/>
        <w:t>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8867274" r:id="rId17">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9903EB">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9903EB">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Artículo </w:t>
      </w:r>
      <w:r w:rsidR="009903EB">
        <w:rPr>
          <w:rFonts w:ascii="Open Sans" w:hAnsi="Open Sans" w:cs="Open Sans"/>
          <w:sz w:val="18"/>
        </w:rPr>
        <w:t>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8867275" r:id="rId18">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502D63" w:rsidRPr="00502D63" w:rsidRDefault="00502D63" w:rsidP="00502D63">
      <w:pPr>
        <w:rPr>
          <w:rFonts w:ascii="Arial" w:hAnsi="Arial"/>
          <w:sz w:val="16"/>
          <w:highlight w:val="yellow"/>
        </w:rPr>
      </w:pPr>
      <w:r>
        <w:rPr>
          <w:rFonts w:ascii="Arial" w:hAnsi="Arial"/>
          <w:sz w:val="16"/>
          <w:highlight w:val="yellow"/>
        </w:rPr>
        <w:t xml:space="preserve">                     </w:t>
      </w:r>
    </w:p>
    <w:p w:rsidR="00CF4CDF" w:rsidRDefault="00CF4CDF" w:rsidP="00D84827">
      <w:pPr>
        <w:spacing w:line="360" w:lineRule="auto"/>
        <w:jc w:val="both"/>
        <w:rPr>
          <w:rFonts w:ascii="Open Sans" w:hAnsi="Open Sans" w:cs="Open Sans"/>
          <w:b/>
          <w:sz w:val="18"/>
          <w:szCs w:val="18"/>
          <w:u w:val="single"/>
        </w:rPr>
      </w:pPr>
      <w:r w:rsidRPr="00355B6B">
        <w:rPr>
          <w:rFonts w:ascii="Open Sans" w:hAnsi="Open Sans" w:cs="Open Sans"/>
          <w:b/>
          <w:sz w:val="18"/>
          <w:szCs w:val="18"/>
          <w:u w:val="single"/>
        </w:rPr>
        <w:t xml:space="preserve">Renglón 1-Cantidad </w:t>
      </w:r>
      <w:r w:rsidR="00FB32B6">
        <w:rPr>
          <w:rFonts w:ascii="Open Sans" w:hAnsi="Open Sans" w:cs="Open Sans"/>
          <w:b/>
          <w:sz w:val="18"/>
          <w:szCs w:val="18"/>
          <w:u w:val="single"/>
        </w:rPr>
        <w:t>1Storage</w:t>
      </w:r>
    </w:p>
    <w:p w:rsidR="00E614D4" w:rsidRPr="00E614D4" w:rsidRDefault="00E614D4" w:rsidP="00E614D4">
      <w:pPr>
        <w:autoSpaceDE w:val="0"/>
        <w:autoSpaceDN w:val="0"/>
        <w:adjustRightInd w:val="0"/>
        <w:rPr>
          <w:rFonts w:ascii="Open Sans" w:hAnsi="Open Sans" w:cs="Open Sans"/>
          <w:b/>
          <w:bCs/>
          <w:sz w:val="18"/>
          <w:szCs w:val="18"/>
          <w:lang w:val="es-AR" w:eastAsia="es-AR"/>
        </w:rPr>
      </w:pPr>
      <w:r w:rsidRPr="00E614D4">
        <w:rPr>
          <w:rFonts w:ascii="Open Sans" w:hAnsi="Open Sans" w:cs="Open Sans"/>
          <w:b/>
          <w:bCs/>
          <w:sz w:val="18"/>
          <w:szCs w:val="18"/>
          <w:lang w:val="es-AR" w:eastAsia="es-AR"/>
        </w:rPr>
        <w:t>Storage tipo NetApp FAS 2620</w:t>
      </w:r>
    </w:p>
    <w:p w:rsidR="00E614D4" w:rsidRPr="00E614D4" w:rsidRDefault="00E614D4" w:rsidP="00E614D4">
      <w:pPr>
        <w:autoSpaceDE w:val="0"/>
        <w:autoSpaceDN w:val="0"/>
        <w:adjustRightInd w:val="0"/>
        <w:rPr>
          <w:rFonts w:ascii="Open Sans" w:hAnsi="Open Sans" w:cs="Open Sans"/>
          <w:b/>
          <w:bCs/>
          <w:sz w:val="18"/>
          <w:szCs w:val="18"/>
          <w:lang w:val="es-AR" w:eastAsia="es-AR"/>
        </w:rPr>
      </w:pPr>
      <w:r w:rsidRPr="00E614D4">
        <w:rPr>
          <w:rFonts w:ascii="Open Sans" w:hAnsi="Open Sans" w:cs="Open Sans"/>
          <w:b/>
          <w:bCs/>
          <w:sz w:val="18"/>
          <w:szCs w:val="18"/>
          <w:lang w:val="es-AR" w:eastAsia="es-AR"/>
        </w:rPr>
        <w:t>Controladora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Al menos 2 (dos) controladoras (dual controller) en modo failover</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activa-activa. Debe permitir que las controladoras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trabajen en configuración activo-activo, de manera que se</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asegure la alta disponibilidad del storage. En caso de que una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controladora se declarara en falla, la otra controladora tomará</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el control de todo el storage, siendo esto transparente para el</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usuario.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Las controladoras deben funcionar en cluster donde ambas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controladoras atiendan los requerimientos de I/O al mismo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tiempo y a su vez sean contingencia de la otra, pudiendo el</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sistema funcionar completamente con una sola en caso de</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fallas.</w:t>
      </w:r>
    </w:p>
    <w:p w:rsidR="00E614D4" w:rsidRPr="00E614D4" w:rsidRDefault="00E614D4" w:rsidP="00E614D4">
      <w:pPr>
        <w:autoSpaceDE w:val="0"/>
        <w:autoSpaceDN w:val="0"/>
        <w:adjustRightInd w:val="0"/>
        <w:rPr>
          <w:rFonts w:ascii="Open Sans" w:hAnsi="Open Sans" w:cs="Open Sans"/>
          <w:b/>
          <w:bCs/>
          <w:sz w:val="18"/>
          <w:szCs w:val="18"/>
          <w:lang w:val="es-AR" w:eastAsia="es-AR"/>
        </w:rPr>
      </w:pPr>
      <w:r w:rsidRPr="00E614D4">
        <w:rPr>
          <w:rFonts w:ascii="Open Sans" w:hAnsi="Open Sans" w:cs="Open Sans"/>
          <w:b/>
          <w:bCs/>
          <w:sz w:val="18"/>
          <w:szCs w:val="18"/>
          <w:lang w:val="es-AR" w:eastAsia="es-AR"/>
        </w:rPr>
        <w:t>Conexión eléctrica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Los componentes de la solución deberán contar con dos fuentes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redundantes de alimentación de tipo AC (corriente alterna) 100</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a 240 VAC, 50/60Hz y deben ser redundantes y hotswap.</w:t>
      </w:r>
    </w:p>
    <w:p w:rsidR="00E614D4" w:rsidRPr="00E614D4" w:rsidRDefault="00E614D4" w:rsidP="00E614D4">
      <w:pPr>
        <w:autoSpaceDE w:val="0"/>
        <w:autoSpaceDN w:val="0"/>
        <w:adjustRightInd w:val="0"/>
        <w:rPr>
          <w:rFonts w:ascii="Open Sans" w:hAnsi="Open Sans" w:cs="Open Sans"/>
          <w:b/>
          <w:bCs/>
          <w:sz w:val="18"/>
          <w:szCs w:val="18"/>
          <w:lang w:val="es-AR" w:eastAsia="es-AR"/>
        </w:rPr>
      </w:pPr>
      <w:r w:rsidRPr="00E614D4">
        <w:rPr>
          <w:rFonts w:ascii="Open Sans" w:hAnsi="Open Sans" w:cs="Open Sans"/>
          <w:b/>
          <w:bCs/>
          <w:sz w:val="18"/>
          <w:szCs w:val="18"/>
          <w:lang w:val="es-AR" w:eastAsia="es-AR"/>
        </w:rPr>
        <w:t>Almacenamiento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La unidad deberá ser entregada con 12 (doce) discos instalados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siguiendo esta especificación:</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8 (ocho) discos de al menos 4 Tb de capacidad cada uno,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con tecnología SATA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4 (cuatro) discos de al menos 960 Gb de capacidad cada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uno, con tecnología SSD</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Los discos se deben poder cambiar en caliente (hot swap).</w:t>
      </w:r>
    </w:p>
    <w:p w:rsidR="00E614D4" w:rsidRPr="00E614D4" w:rsidRDefault="00E614D4" w:rsidP="00E614D4">
      <w:pPr>
        <w:autoSpaceDE w:val="0"/>
        <w:autoSpaceDN w:val="0"/>
        <w:adjustRightInd w:val="0"/>
        <w:rPr>
          <w:rFonts w:ascii="Open Sans" w:hAnsi="Open Sans" w:cs="Open Sans"/>
          <w:b/>
          <w:bCs/>
          <w:sz w:val="18"/>
          <w:szCs w:val="18"/>
          <w:lang w:val="es-AR" w:eastAsia="es-AR"/>
        </w:rPr>
      </w:pPr>
      <w:r w:rsidRPr="00E614D4">
        <w:rPr>
          <w:rFonts w:ascii="Open Sans" w:hAnsi="Open Sans" w:cs="Open Sans"/>
          <w:b/>
          <w:bCs/>
          <w:sz w:val="18"/>
          <w:szCs w:val="18"/>
          <w:lang w:val="es-AR" w:eastAsia="es-AR"/>
        </w:rPr>
        <w:t>Conexión de red</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Puertos de conexión a proveer:</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4 (cuatro) puertos 10GB SFP+ ópticos incluyendo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adaptador de media de tipo SR y patch FO de 18mts.</w:t>
      </w:r>
    </w:p>
    <w:p w:rsidR="00E614D4" w:rsidRPr="00E614D4" w:rsidRDefault="00E614D4" w:rsidP="00E614D4">
      <w:pPr>
        <w:autoSpaceDE w:val="0"/>
        <w:autoSpaceDN w:val="0"/>
        <w:adjustRightInd w:val="0"/>
        <w:rPr>
          <w:rFonts w:ascii="Open Sans" w:hAnsi="Open Sans" w:cs="Open Sans"/>
          <w:b/>
          <w:bCs/>
          <w:sz w:val="18"/>
          <w:szCs w:val="18"/>
          <w:lang w:val="es-AR" w:eastAsia="es-AR"/>
        </w:rPr>
      </w:pPr>
      <w:r w:rsidRPr="00E614D4">
        <w:rPr>
          <w:rFonts w:ascii="Open Sans" w:hAnsi="Open Sans" w:cs="Open Sans"/>
          <w:b/>
          <w:bCs/>
          <w:sz w:val="18"/>
          <w:szCs w:val="18"/>
          <w:lang w:val="es-AR" w:eastAsia="es-AR"/>
        </w:rPr>
        <w:t>Protocolos de storage soportados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FC</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FCoE</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iSCSI</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NFS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pNFS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CIFS/SMB</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Impreso el 18/09/2018 Generado con SIU-Diaguita Página 1 de 3</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Solicitud de Bienes y Servicios - Anexo UNIVERSIDAD NACIONAL DE LA PLATA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757/2018</w:t>
      </w:r>
    </w:p>
    <w:p w:rsidR="00E614D4" w:rsidRPr="00E614D4" w:rsidRDefault="00E614D4" w:rsidP="00E614D4">
      <w:pPr>
        <w:autoSpaceDE w:val="0"/>
        <w:autoSpaceDN w:val="0"/>
        <w:adjustRightInd w:val="0"/>
        <w:rPr>
          <w:rFonts w:ascii="Open Sans" w:hAnsi="Open Sans" w:cs="Open Sans"/>
          <w:b/>
          <w:bCs/>
          <w:sz w:val="18"/>
          <w:szCs w:val="18"/>
          <w:lang w:val="es-AR" w:eastAsia="es-AR"/>
        </w:rPr>
      </w:pPr>
      <w:r w:rsidRPr="00E614D4">
        <w:rPr>
          <w:rFonts w:ascii="Open Sans" w:hAnsi="Open Sans" w:cs="Open Sans"/>
          <w:b/>
          <w:bCs/>
          <w:sz w:val="18"/>
          <w:szCs w:val="18"/>
          <w:lang w:val="es-AR" w:eastAsia="es-AR"/>
        </w:rPr>
        <w:t>Item Especificación técnica Imagen</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En todos los casos sin ningún tipo de limitante de licencias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sobre cantidad de usuarios.</w:t>
      </w:r>
    </w:p>
    <w:p w:rsidR="00E614D4" w:rsidRPr="00E614D4" w:rsidRDefault="00E614D4" w:rsidP="00E614D4">
      <w:pPr>
        <w:autoSpaceDE w:val="0"/>
        <w:autoSpaceDN w:val="0"/>
        <w:adjustRightInd w:val="0"/>
        <w:rPr>
          <w:rFonts w:ascii="Open Sans" w:hAnsi="Open Sans" w:cs="Open Sans"/>
          <w:b/>
          <w:bCs/>
          <w:sz w:val="18"/>
          <w:szCs w:val="18"/>
          <w:lang w:val="es-AR" w:eastAsia="es-AR"/>
        </w:rPr>
      </w:pPr>
      <w:r w:rsidRPr="00E614D4">
        <w:rPr>
          <w:rFonts w:ascii="Open Sans" w:hAnsi="Open Sans" w:cs="Open Sans"/>
          <w:b/>
          <w:bCs/>
          <w:sz w:val="18"/>
          <w:szCs w:val="18"/>
          <w:lang w:val="es-AR" w:eastAsia="es-AR"/>
        </w:rPr>
        <w:t>Características adicionales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La unidad deberá soportar al menos 144 discos utilizando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cajones de expansión.</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La memoria ECC de la unidad deberá ser de 64 GB.</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La memoria NVRAM de la unidad deberá ser de al menos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8 GB.</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La unidad a entregar debe ocupar 2U de rack.</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Integración con VMWare 6.x</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lastRenderedPageBreak/>
        <w:t>• Soporte para SNMP v2 y v3</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Soporte para Syslog o similar</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Deberá ser administrable vía Web Browser vía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HTTP/HTTPS.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Soporte de NTP (Network Time Protocol) según RFC1119</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o RFC 1305.</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El sistema deberá permitir actualizaciones de</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configuraciones en línea sin necesidad de interrumpir su</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funcionamiento.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Generar vistas en tiempo real del rendimiento y reportes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históricos del sistema que permitan medir rendimiento,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detectar problemas de rendimiento y tomar decisiones para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realizar cambios para mejora.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Deduplicación y Compresión para Bloques y Archivos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Memoria Flash NVmE 1TB</w:t>
      </w:r>
    </w:p>
    <w:p w:rsidR="00E614D4" w:rsidRPr="00E614D4" w:rsidRDefault="00E614D4" w:rsidP="00E614D4">
      <w:pPr>
        <w:autoSpaceDE w:val="0"/>
        <w:autoSpaceDN w:val="0"/>
        <w:adjustRightInd w:val="0"/>
        <w:rPr>
          <w:rFonts w:ascii="Open Sans" w:hAnsi="Open Sans" w:cs="Open Sans"/>
          <w:b/>
          <w:bCs/>
          <w:sz w:val="18"/>
          <w:szCs w:val="18"/>
          <w:lang w:val="es-AR" w:eastAsia="es-AR"/>
        </w:rPr>
      </w:pPr>
      <w:r w:rsidRPr="00E614D4">
        <w:rPr>
          <w:rFonts w:ascii="Open Sans" w:hAnsi="Open Sans" w:cs="Open Sans"/>
          <w:b/>
          <w:bCs/>
          <w:sz w:val="18"/>
          <w:szCs w:val="18"/>
          <w:lang w:val="es-AR" w:eastAsia="es-AR"/>
        </w:rPr>
        <w:t>Sistema operativo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El sistema de almacenamiento deberá poseer un único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sistema operativo propio, optimizado para el almacenamiento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de datos. No se aceptarán soluciones con sistemas operativos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multipropósito, así mismo deberá ser unificado para que de</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forma nativa pueda funcionar con todos los protocolos de</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almacenamiento (SAN y NAS) sin el agregado de gateways o el</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apilamiento de diferentes tipos de controladoras o blades para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lograr el acceso a todos los tipos de redes de almacenamiento.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El SO debe ser una aplicación transparente al sistema, que</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opere granularmente a nivel de bloque, que busque y remueva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datos duplicados en los volúmenes que se hayan definido. Debe</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operar como un proceso que se ejecute en background y que</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virtualmente no genere una penalización sobre las operaciones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de escritura/lectura con el fin de que el sistema mantenga la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más alta eficiencia posible en el uso del espacio en disco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debiendo funcionar sobre cualquier tipo de disco y para la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totalidad del almacenamiento configurable en el sistema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independientemente del protocolo utilizado.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Debe proveer facilidades de copiado local de datos y/o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copia instantánea (Snapshots), para toma de backups u otras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funcionalidades. Deberán poder ser por volumen y sin impacto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en el rendimiento. El sistema deberá contar con la posibilidad</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de programar una copia de seguridad instantánea por hora en</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forma automática y la posibilidad de tomar copias de seguridad</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instantánea en forma manual.</w:t>
      </w:r>
    </w:p>
    <w:p w:rsidR="00E614D4" w:rsidRPr="00E614D4" w:rsidRDefault="00E614D4" w:rsidP="00E614D4">
      <w:pPr>
        <w:autoSpaceDE w:val="0"/>
        <w:autoSpaceDN w:val="0"/>
        <w:adjustRightInd w:val="0"/>
        <w:rPr>
          <w:rFonts w:ascii="Open Sans" w:hAnsi="Open Sans" w:cs="Open Sans"/>
          <w:b/>
          <w:bCs/>
          <w:sz w:val="18"/>
          <w:szCs w:val="18"/>
          <w:lang w:val="es-AR" w:eastAsia="es-AR"/>
        </w:rPr>
      </w:pPr>
      <w:r w:rsidRPr="00E614D4">
        <w:rPr>
          <w:rFonts w:ascii="Open Sans" w:hAnsi="Open Sans" w:cs="Open Sans"/>
          <w:b/>
          <w:bCs/>
          <w:sz w:val="18"/>
          <w:szCs w:val="18"/>
          <w:lang w:val="es-AR" w:eastAsia="es-AR"/>
        </w:rPr>
        <w:t>Soporte técnico y garantía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Impreso el 18/09/2018 Generado con SIU-Diaguita Página 2 de 3</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Solicitud de Bienes y Servicios - Anexo UNIVERSIDAD NACIONAL DE LA PLATA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757/2018</w:t>
      </w:r>
    </w:p>
    <w:p w:rsidR="00E614D4" w:rsidRPr="00E614D4" w:rsidRDefault="00E614D4" w:rsidP="00E614D4">
      <w:pPr>
        <w:autoSpaceDE w:val="0"/>
        <w:autoSpaceDN w:val="0"/>
        <w:adjustRightInd w:val="0"/>
        <w:rPr>
          <w:rFonts w:ascii="Open Sans" w:hAnsi="Open Sans" w:cs="Open Sans"/>
          <w:b/>
          <w:bCs/>
          <w:sz w:val="18"/>
          <w:szCs w:val="18"/>
          <w:lang w:val="es-AR" w:eastAsia="es-AR"/>
        </w:rPr>
      </w:pPr>
      <w:r w:rsidRPr="00E614D4">
        <w:rPr>
          <w:rFonts w:ascii="Open Sans" w:hAnsi="Open Sans" w:cs="Open Sans"/>
          <w:b/>
          <w:bCs/>
          <w:sz w:val="18"/>
          <w:szCs w:val="18"/>
          <w:lang w:val="es-AR" w:eastAsia="es-AR"/>
        </w:rPr>
        <w:t>Item Especificación técnica Imagen</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Se deberá cotizar la unidad con las siguientes alternativas de</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soporte:</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3 años de soporte y garantía con tiempo de respuesta de 4</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horas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 3 años de soporte y garantía con tiempo de respuesta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“Next Business Day”</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Cada alternativa deberá ser cotizada en renglones separados.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Luego el comitente se reserva el derecho de adjudicar.</w:t>
      </w:r>
    </w:p>
    <w:p w:rsidR="00E614D4" w:rsidRPr="00E614D4" w:rsidRDefault="00E614D4" w:rsidP="00E614D4">
      <w:pPr>
        <w:autoSpaceDE w:val="0"/>
        <w:autoSpaceDN w:val="0"/>
        <w:adjustRightInd w:val="0"/>
        <w:rPr>
          <w:rFonts w:ascii="Open Sans" w:hAnsi="Open Sans" w:cs="Open Sans"/>
          <w:b/>
          <w:bCs/>
          <w:sz w:val="18"/>
          <w:szCs w:val="18"/>
          <w:lang w:val="es-AR" w:eastAsia="es-AR"/>
        </w:rPr>
      </w:pPr>
      <w:r w:rsidRPr="00E614D4">
        <w:rPr>
          <w:rFonts w:ascii="Open Sans" w:hAnsi="Open Sans" w:cs="Open Sans"/>
          <w:b/>
          <w:bCs/>
          <w:sz w:val="18"/>
          <w:szCs w:val="18"/>
          <w:lang w:val="es-AR" w:eastAsia="es-AR"/>
        </w:rPr>
        <w:t>Instalación y Capacitación</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Personal especializado y certificado del Oferente y/o el</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fabricante deberán poner en funcionamiento la solución en el</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sitio indicado por el comitente. Ciudad de La Plata, prov, de</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Buenos Aires, Argentina, calle 50 y 115.</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La unidad deberá ser entregada con el kit para ser colocado en</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un rack de 19”</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La unidad deberá ser entregada con 2 (dos) patchcord de</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energía.</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lastRenderedPageBreak/>
        <w:t>Personal especializado y certificado del adjudicatario y/o el</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fabricante deberán brindar una capacitación para al menos 4</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(cuatro) integrantes del personal del comitente que serán los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encargados de la administración de la solución. Los contenidos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de la capacitación, metodología, personal especializado y las</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certificaciones deben presentarse como parte de</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la propuesta. La capacitación debe ser de al menos 8 (ocho)</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horas. El lugar y fecha para la misma se acordarán entre el</w:t>
      </w:r>
    </w:p>
    <w:p w:rsidR="00E614D4" w:rsidRPr="00E614D4" w:rsidRDefault="00E614D4" w:rsidP="00E614D4">
      <w:pPr>
        <w:autoSpaceDE w:val="0"/>
        <w:autoSpaceDN w:val="0"/>
        <w:adjustRightInd w:val="0"/>
        <w:rPr>
          <w:rFonts w:ascii="Open Sans" w:hAnsi="Open Sans" w:cs="Open Sans"/>
          <w:sz w:val="18"/>
          <w:szCs w:val="18"/>
          <w:lang w:val="es-AR" w:eastAsia="es-AR"/>
        </w:rPr>
      </w:pPr>
      <w:r w:rsidRPr="00E614D4">
        <w:rPr>
          <w:rFonts w:ascii="Open Sans" w:hAnsi="Open Sans" w:cs="Open Sans"/>
          <w:sz w:val="18"/>
          <w:szCs w:val="18"/>
          <w:lang w:val="es-AR" w:eastAsia="es-AR"/>
        </w:rPr>
        <w:t>comitente y el adjudicatario.</w:t>
      </w:r>
    </w:p>
    <w:p w:rsidR="00CA1B7E" w:rsidRDefault="00CA1B7E" w:rsidP="00D84827">
      <w:pPr>
        <w:spacing w:line="360" w:lineRule="auto"/>
        <w:jc w:val="both"/>
        <w:rPr>
          <w:rFonts w:ascii="Open Sans" w:hAnsi="Open Sans" w:cs="Open Sans"/>
          <w:sz w:val="18"/>
          <w:szCs w:val="18"/>
          <w:lang w:val="es-AR"/>
        </w:rPr>
      </w:pPr>
    </w:p>
    <w:p w:rsidR="00502D63" w:rsidRPr="00B414F3" w:rsidRDefault="00B27905" w:rsidP="00D84827">
      <w:pPr>
        <w:spacing w:line="360" w:lineRule="auto"/>
        <w:jc w:val="both"/>
        <w:rPr>
          <w:rFonts w:ascii="Open Sans" w:hAnsi="Open Sans" w:cs="Open Sans"/>
          <w:b/>
          <w:sz w:val="18"/>
          <w:szCs w:val="18"/>
          <w:u w:val="single"/>
          <w:lang w:val="es-AR"/>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w:t>
      </w:r>
      <w:r w:rsidR="00B414F3">
        <w:rPr>
          <w:rFonts w:ascii="Open Sans" w:hAnsi="Open Sans" w:cs="Open Sans"/>
          <w:b/>
          <w:sz w:val="18"/>
          <w:szCs w:val="18"/>
          <w:u w:val="single"/>
          <w:lang w:val="es-AR"/>
        </w:rPr>
        <w:t>TACIÓN DEL PLIEGO CON LA OFERTA</w:t>
      </w: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365C85" w:rsidRPr="003F7A28" w:rsidRDefault="009D1962" w:rsidP="00D71295">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8867276" r:id="rId19">
            <o:FieldCodes>\* MERGEFORMAT</o:FieldCodes>
          </o:OLEObject>
        </w:object>
      </w:r>
    </w:p>
    <w:p w:rsidR="009D1962" w:rsidRPr="003F7A28" w:rsidRDefault="009D1962" w:rsidP="00D84827">
      <w:pPr>
        <w:spacing w:line="360" w:lineRule="auto"/>
        <w:jc w:val="both"/>
        <w:rPr>
          <w:rFonts w:ascii="Open Sans" w:hAnsi="Open Sans" w:cs="Open Sans"/>
          <w:b/>
          <w:sz w:val="18"/>
          <w:lang w:val="es-AR"/>
        </w:rPr>
      </w:pPr>
    </w:p>
    <w:p w:rsidR="00365C85" w:rsidRPr="003F7A28" w:rsidRDefault="00461957" w:rsidP="00D7129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D71295" w:rsidRDefault="00130C10" w:rsidP="00D71295">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71295">
        <w:rPr>
          <w:rFonts w:ascii="Open Sans" w:hAnsi="Open Sans" w:cs="Open Sans"/>
          <w:b/>
          <w:sz w:val="20"/>
          <w:szCs w:val="20"/>
          <w:lang w:val="es-AR"/>
        </w:rPr>
        <w:t>LICITACION PRIVADA DE ETAPA UNICA NACIONAL</w:t>
      </w:r>
    </w:p>
    <w:p w:rsidR="007337A4" w:rsidRDefault="007337A4" w:rsidP="00D71295">
      <w:pPr>
        <w:spacing w:line="360" w:lineRule="auto"/>
        <w:jc w:val="center"/>
        <w:rPr>
          <w:rFonts w:ascii="Open Sans" w:hAnsi="Open Sans" w:cs="Open Sans"/>
          <w:b/>
          <w:sz w:val="20"/>
          <w:szCs w:val="20"/>
          <w:lang w:val="es-AR"/>
        </w:rPr>
      </w:pPr>
      <w:r>
        <w:rPr>
          <w:rFonts w:ascii="Open Sans" w:hAnsi="Open Sans" w:cs="Open Sans"/>
          <w:b/>
          <w:sz w:val="20"/>
          <w:szCs w:val="20"/>
          <w:lang w:val="es-AR"/>
        </w:rPr>
        <w:t>Segundo Llamado</w:t>
      </w:r>
    </w:p>
    <w:p w:rsidR="00365C85" w:rsidRPr="003F7A28" w:rsidRDefault="00E81256" w:rsidP="00D71295">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B414F3">
        <w:rPr>
          <w:rFonts w:ascii="Open Sans" w:hAnsi="Open Sans" w:cs="Open Sans"/>
          <w:b/>
          <w:sz w:val="20"/>
          <w:szCs w:val="20"/>
          <w:lang w:val="es-AR"/>
        </w:rPr>
        <w:t xml:space="preserve"> </w:t>
      </w:r>
      <w:r w:rsidR="00321014">
        <w:rPr>
          <w:rFonts w:ascii="Open Sans" w:hAnsi="Open Sans" w:cs="Open Sans"/>
          <w:b/>
          <w:sz w:val="20"/>
          <w:szCs w:val="20"/>
          <w:lang w:val="es-AR"/>
        </w:rPr>
        <w:t>15</w:t>
      </w:r>
      <w:r w:rsidR="00B414F3">
        <w:rPr>
          <w:rFonts w:ascii="Open Sans" w:hAnsi="Open Sans" w:cs="Open Sans"/>
          <w:b/>
          <w:sz w:val="20"/>
          <w:szCs w:val="20"/>
          <w:lang w:val="es-AR"/>
        </w:rPr>
        <w:t>/18</w:t>
      </w:r>
    </w:p>
    <w:p w:rsidR="00130C10" w:rsidRPr="003F7A28" w:rsidRDefault="00130C10" w:rsidP="00D84827">
      <w:pPr>
        <w:spacing w:line="360" w:lineRule="auto"/>
        <w:jc w:val="both"/>
        <w:rPr>
          <w:rFonts w:ascii="Open Sans" w:hAnsi="Open Sans" w:cs="Open Sans"/>
          <w:sz w:val="18"/>
          <w:lang w:val="es-AR"/>
        </w:rPr>
      </w:pP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D7129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5F6473">
        <w:rPr>
          <w:rFonts w:ascii="Open Sans" w:hAnsi="Open Sans" w:cs="Open Sans"/>
        </w:rPr>
        <w:t>8</w:t>
      </w:r>
      <w:r w:rsidRPr="003F7A28">
        <w:rPr>
          <w:rFonts w:ascii="Open Sans" w:hAnsi="Open Sans" w:cs="Open Sans"/>
        </w:rPr>
        <w:t>.</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0D033C"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lastRenderedPageBreak/>
        <w:t xml:space="preserve">REFERENCIA: </w:t>
      </w:r>
      <w:r w:rsidR="00D71295">
        <w:rPr>
          <w:rFonts w:ascii="Open Sans" w:hAnsi="Open Sans" w:cs="Open Sans"/>
          <w:caps/>
          <w:sz w:val="20"/>
          <w:szCs w:val="20"/>
        </w:rPr>
        <w:t xml:space="preserve">licitacion privada de etapa unica nacional </w:t>
      </w:r>
      <w:r w:rsidR="0068113D" w:rsidRPr="003F7A28">
        <w:rPr>
          <w:rFonts w:ascii="Open Sans" w:hAnsi="Open Sans" w:cs="Open Sans"/>
          <w:caps/>
          <w:sz w:val="20"/>
          <w:szCs w:val="20"/>
        </w:rPr>
        <w:t>Nº</w:t>
      </w:r>
      <w:r w:rsidR="005F6473">
        <w:rPr>
          <w:rFonts w:ascii="Open Sans" w:hAnsi="Open Sans" w:cs="Open Sans"/>
          <w:caps/>
          <w:sz w:val="20"/>
          <w:szCs w:val="20"/>
        </w:rPr>
        <w:t xml:space="preserve"> </w:t>
      </w:r>
      <w:r w:rsidR="00321014">
        <w:rPr>
          <w:rFonts w:ascii="Open Sans" w:hAnsi="Open Sans" w:cs="Open Sans"/>
          <w:caps/>
          <w:sz w:val="20"/>
          <w:szCs w:val="20"/>
        </w:rPr>
        <w:t>15</w:t>
      </w:r>
      <w:r w:rsidR="001F2F19" w:rsidRPr="003F7A28">
        <w:rPr>
          <w:rFonts w:ascii="Open Sans" w:hAnsi="Open Sans" w:cs="Open Sans"/>
          <w:caps/>
          <w:sz w:val="20"/>
          <w:szCs w:val="20"/>
        </w:rPr>
        <w:t>/1</w:t>
      </w:r>
      <w:r w:rsidR="005F6473">
        <w:rPr>
          <w:rFonts w:ascii="Open Sans" w:hAnsi="Open Sans" w:cs="Open Sans"/>
          <w:caps/>
          <w:sz w:val="20"/>
          <w:szCs w:val="20"/>
        </w:rPr>
        <w:t>8</w:t>
      </w:r>
      <w:r w:rsidR="0068113D" w:rsidRPr="003F7A28">
        <w:rPr>
          <w:rFonts w:ascii="Open Sans" w:hAnsi="Open Sans" w:cs="Open Sans"/>
          <w:caps/>
          <w:sz w:val="20"/>
          <w:szCs w:val="20"/>
        </w:rPr>
        <w:t xml:space="preserve"> </w:t>
      </w:r>
      <w:r w:rsidR="007337A4">
        <w:rPr>
          <w:rFonts w:ascii="Open Sans" w:hAnsi="Open Sans" w:cs="Open Sans"/>
          <w:caps/>
          <w:sz w:val="20"/>
          <w:szCs w:val="20"/>
        </w:rPr>
        <w:t>Segundo llamado</w:t>
      </w:r>
    </w:p>
    <w:p w:rsidR="004A05BB"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AF373E">
        <w:rPr>
          <w:rFonts w:ascii="Open Sans" w:hAnsi="Open Sans" w:cs="Open Sans"/>
          <w:caps/>
          <w:sz w:val="20"/>
          <w:szCs w:val="20"/>
        </w:rPr>
        <w:t>1</w:t>
      </w:r>
      <w:r w:rsidR="005F6473">
        <w:rPr>
          <w:rFonts w:ascii="Open Sans" w:hAnsi="Open Sans" w:cs="Open Sans"/>
          <w:caps/>
          <w:sz w:val="20"/>
          <w:szCs w:val="20"/>
        </w:rPr>
        <w:t>8</w:t>
      </w:r>
      <w:r w:rsidR="00EA7FB8">
        <w:rPr>
          <w:rFonts w:ascii="Open Sans" w:hAnsi="Open Sans" w:cs="Open Sans"/>
          <w:caps/>
          <w:sz w:val="20"/>
          <w:szCs w:val="20"/>
        </w:rPr>
        <w:t>30</w:t>
      </w:r>
      <w:r w:rsidR="00D71295">
        <w:rPr>
          <w:rFonts w:ascii="Open Sans" w:hAnsi="Open Sans" w:cs="Open Sans"/>
          <w:caps/>
          <w:sz w:val="20"/>
          <w:szCs w:val="20"/>
        </w:rPr>
        <w:t>2</w:t>
      </w:r>
      <w:r w:rsidR="005F6473">
        <w:rPr>
          <w:rFonts w:ascii="Open Sans" w:hAnsi="Open Sans" w:cs="Open Sans"/>
          <w:caps/>
          <w:sz w:val="20"/>
          <w:szCs w:val="20"/>
        </w:rPr>
        <w:t>/18</w:t>
      </w:r>
      <w:r w:rsidR="007337A4">
        <w:rPr>
          <w:rFonts w:ascii="Open Sans" w:hAnsi="Open Sans" w:cs="Open Sans"/>
          <w:caps/>
          <w:sz w:val="20"/>
          <w:szCs w:val="20"/>
        </w:rPr>
        <w:t>-4</w:t>
      </w:r>
      <w:r w:rsidR="00065F4C">
        <w:rPr>
          <w:rFonts w:ascii="Open Sans" w:hAnsi="Open Sans" w:cs="Open Sans"/>
          <w:caps/>
          <w:sz w:val="20"/>
          <w:szCs w:val="20"/>
        </w:rPr>
        <w:t>.</w:t>
      </w:r>
    </w:p>
    <w:p w:rsidR="00365C85" w:rsidRPr="003F7A28" w:rsidRDefault="00F85C27" w:rsidP="00D848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D71295">
        <w:rPr>
          <w:rFonts w:ascii="Open Sans" w:hAnsi="Open Sans" w:cs="Open Sans"/>
          <w:caps/>
          <w:sz w:val="20"/>
          <w:szCs w:val="20"/>
        </w:rPr>
        <w:t>licitacion privada de etapa unica nacional</w:t>
      </w:r>
      <w:r w:rsidR="007337A4">
        <w:rPr>
          <w:rFonts w:ascii="Open Sans" w:hAnsi="Open Sans" w:cs="Open Sans"/>
          <w:caps/>
          <w:sz w:val="20"/>
          <w:szCs w:val="20"/>
        </w:rPr>
        <w:t xml:space="preserve"> segundo llamado</w:t>
      </w:r>
      <w:r w:rsidR="00D71295">
        <w:rPr>
          <w:rFonts w:ascii="Open Sans" w:hAnsi="Open Sans" w:cs="Open Sans"/>
          <w:caps/>
          <w:sz w:val="20"/>
          <w:szCs w:val="20"/>
        </w:rPr>
        <w:t xml:space="preserve"> </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7337A4">
        <w:rPr>
          <w:rFonts w:ascii="Open Sans" w:hAnsi="Open Sans" w:cs="Open Sans"/>
          <w:caps/>
          <w:sz w:val="20"/>
          <w:szCs w:val="20"/>
        </w:rPr>
        <w:t xml:space="preserve"> </w:t>
      </w:r>
      <w:r w:rsidR="009148C8">
        <w:rPr>
          <w:rFonts w:ascii="Open Sans" w:hAnsi="Open Sans" w:cs="Open Sans"/>
          <w:caps/>
          <w:sz w:val="20"/>
          <w:szCs w:val="20"/>
        </w:rPr>
        <w:t>15</w:t>
      </w:r>
      <w:r w:rsidR="00E76B01" w:rsidRPr="003F7A28">
        <w:rPr>
          <w:rFonts w:ascii="Open Sans" w:hAnsi="Open Sans" w:cs="Open Sans"/>
          <w:caps/>
          <w:sz w:val="20"/>
          <w:szCs w:val="20"/>
        </w:rPr>
        <w:t>/</w:t>
      </w:r>
      <w:r w:rsidR="001F2F19" w:rsidRPr="003F7A28">
        <w:rPr>
          <w:rFonts w:ascii="Open Sans" w:hAnsi="Open Sans" w:cs="Open Sans"/>
          <w:caps/>
          <w:sz w:val="20"/>
          <w:szCs w:val="20"/>
        </w:rPr>
        <w:t>1</w:t>
      </w:r>
      <w:r w:rsidR="005F6473">
        <w:rPr>
          <w:rFonts w:ascii="Open Sans" w:hAnsi="Open Sans" w:cs="Open Sans"/>
          <w:caps/>
          <w:sz w:val="20"/>
          <w:szCs w:val="20"/>
        </w:rPr>
        <w:t>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AF373E">
        <w:rPr>
          <w:rFonts w:ascii="Open Sans" w:hAnsi="Open Sans" w:cs="Open Sans"/>
          <w:caps/>
          <w:sz w:val="20"/>
          <w:szCs w:val="20"/>
        </w:rPr>
        <w:t xml:space="preserve"> </w:t>
      </w:r>
      <w:r w:rsidR="00D71295">
        <w:rPr>
          <w:rFonts w:ascii="Open Sans" w:hAnsi="Open Sans" w:cs="Open Sans"/>
          <w:caps/>
          <w:sz w:val="20"/>
          <w:szCs w:val="20"/>
        </w:rPr>
        <w:t>adquisicion e instalacion de servidores</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B414F3">
        <w:rPr>
          <w:rFonts w:ascii="Open Sans" w:hAnsi="Open Sans" w:cs="Open Sans"/>
          <w:caps/>
          <w:sz w:val="20"/>
          <w:szCs w:val="20"/>
        </w:rPr>
        <w:t>9/</w:t>
      </w:r>
      <w:r w:rsidR="007337A4">
        <w:rPr>
          <w:rFonts w:ascii="Open Sans" w:hAnsi="Open Sans" w:cs="Open Sans"/>
          <w:caps/>
          <w:sz w:val="20"/>
          <w:szCs w:val="20"/>
        </w:rPr>
        <w:t>10</w:t>
      </w:r>
      <w:r w:rsidR="00B414F3">
        <w:rPr>
          <w:rFonts w:ascii="Open Sans" w:hAnsi="Open Sans" w:cs="Open Sans"/>
          <w:caps/>
          <w:sz w:val="20"/>
          <w:szCs w:val="20"/>
        </w:rPr>
        <w:t>/18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9B5CF4">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E8" w:rsidRDefault="00DC0CE8">
      <w:r>
        <w:separator/>
      </w:r>
    </w:p>
  </w:endnote>
  <w:endnote w:type="continuationSeparator" w:id="0">
    <w:p w:rsidR="00DC0CE8" w:rsidRDefault="00DC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CC" w:rsidRDefault="00370BCC"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0BCC" w:rsidRDefault="00370BCC"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CC" w:rsidRDefault="00370BCC"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7D97">
      <w:rPr>
        <w:rStyle w:val="Nmerodepgina"/>
        <w:noProof/>
      </w:rPr>
      <w:t>1</w:t>
    </w:r>
    <w:r>
      <w:rPr>
        <w:rStyle w:val="Nmerodepgina"/>
      </w:rPr>
      <w:fldChar w:fldCharType="end"/>
    </w:r>
  </w:p>
  <w:p w:rsidR="00370BCC" w:rsidRDefault="00370BCC"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CC" w:rsidRDefault="00370BCC"/>
  <w:p w:rsidR="00370BCC" w:rsidRDefault="00370BC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CC" w:rsidRDefault="00370BCC">
    <w:pPr>
      <w:pStyle w:val="Piedepgina"/>
      <w:jc w:val="right"/>
    </w:pPr>
    <w:r>
      <w:fldChar w:fldCharType="begin"/>
    </w:r>
    <w:r>
      <w:instrText>PAGE   \* MERGEFORMAT</w:instrText>
    </w:r>
    <w:r>
      <w:fldChar w:fldCharType="separate"/>
    </w:r>
    <w:r w:rsidR="00977D97">
      <w:rPr>
        <w:noProof/>
      </w:rPr>
      <w:t>21</w:t>
    </w:r>
    <w:r>
      <w:fldChar w:fldCharType="end"/>
    </w:r>
  </w:p>
  <w:p w:rsidR="00370BCC" w:rsidRDefault="00370BCC">
    <w:pPr>
      <w:pStyle w:val="Piedepgina"/>
      <w:jc w:val="right"/>
    </w:pPr>
  </w:p>
  <w:p w:rsidR="00370BCC" w:rsidRDefault="00370BC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CC" w:rsidRDefault="00370BC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E8" w:rsidRDefault="00DC0CE8">
      <w:r>
        <w:separator/>
      </w:r>
    </w:p>
  </w:footnote>
  <w:footnote w:type="continuationSeparator" w:id="0">
    <w:p w:rsidR="00DC0CE8" w:rsidRDefault="00DC0C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CC" w:rsidRDefault="00370BCC">
    <w:pPr>
      <w:pStyle w:val="Encabezado"/>
    </w:pPr>
  </w:p>
  <w:p w:rsidR="00370BCC" w:rsidRDefault="00370BCC">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70BCC" w:rsidRDefault="00370BCC">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70BCC" w:rsidRDefault="00370BCC"/>
  <w:p w:rsidR="00370BCC" w:rsidRDefault="00370B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CC" w:rsidRPr="00610EF1" w:rsidRDefault="00370BCC" w:rsidP="00610EF1">
    <w:pPr>
      <w:pStyle w:val="Encabezado"/>
    </w:pPr>
  </w:p>
  <w:p w:rsidR="00370BCC" w:rsidRDefault="00370BC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CC" w:rsidRDefault="00370BC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756458"/>
    <w:multiLevelType w:val="hybridMultilevel"/>
    <w:tmpl w:val="816C8DB6"/>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9036F94"/>
    <w:multiLevelType w:val="hybridMultilevel"/>
    <w:tmpl w:val="A6E08D5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0071EFE"/>
    <w:multiLevelType w:val="hybridMultilevel"/>
    <w:tmpl w:val="6C9C0840"/>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6EA3AEB"/>
    <w:multiLevelType w:val="hybridMultilevel"/>
    <w:tmpl w:val="016CE0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AE41C61"/>
    <w:multiLevelType w:val="multilevel"/>
    <w:tmpl w:val="EE7223C2"/>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3"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5"/>
  </w:num>
  <w:num w:numId="3">
    <w:abstractNumId w:val="4"/>
  </w:num>
  <w:num w:numId="4">
    <w:abstractNumId w:val="12"/>
  </w:num>
  <w:num w:numId="5">
    <w:abstractNumId w:val="2"/>
  </w:num>
  <w:num w:numId="6">
    <w:abstractNumId w:val="6"/>
  </w:num>
  <w:num w:numId="7">
    <w:abstractNumId w:val="13"/>
  </w:num>
  <w:num w:numId="8">
    <w:abstractNumId w:val="11"/>
  </w:num>
  <w:num w:numId="9">
    <w:abstractNumId w:val="8"/>
  </w:num>
  <w:num w:numId="10">
    <w:abstractNumId w:val="7"/>
  </w:num>
  <w:num w:numId="11">
    <w:abstractNumId w:val="3"/>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11B4A"/>
    <w:rsid w:val="00013D2C"/>
    <w:rsid w:val="0001409E"/>
    <w:rsid w:val="00014730"/>
    <w:rsid w:val="00015C8C"/>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568B"/>
    <w:rsid w:val="00047B84"/>
    <w:rsid w:val="000541BB"/>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76D06"/>
    <w:rsid w:val="00080624"/>
    <w:rsid w:val="000819FA"/>
    <w:rsid w:val="000837AD"/>
    <w:rsid w:val="000842AB"/>
    <w:rsid w:val="00084846"/>
    <w:rsid w:val="00084F12"/>
    <w:rsid w:val="0008737C"/>
    <w:rsid w:val="00087CFD"/>
    <w:rsid w:val="00090548"/>
    <w:rsid w:val="00090CA2"/>
    <w:rsid w:val="0009140A"/>
    <w:rsid w:val="00093472"/>
    <w:rsid w:val="000942C6"/>
    <w:rsid w:val="00097F4C"/>
    <w:rsid w:val="000A06AE"/>
    <w:rsid w:val="000A2D46"/>
    <w:rsid w:val="000A461C"/>
    <w:rsid w:val="000A59C7"/>
    <w:rsid w:val="000B0187"/>
    <w:rsid w:val="000B0754"/>
    <w:rsid w:val="000B0A46"/>
    <w:rsid w:val="000B0C13"/>
    <w:rsid w:val="000B296C"/>
    <w:rsid w:val="000B681A"/>
    <w:rsid w:val="000B6BB4"/>
    <w:rsid w:val="000C0515"/>
    <w:rsid w:val="000C0EEF"/>
    <w:rsid w:val="000C4C5F"/>
    <w:rsid w:val="000C7CE9"/>
    <w:rsid w:val="000D033C"/>
    <w:rsid w:val="000D1591"/>
    <w:rsid w:val="000D2078"/>
    <w:rsid w:val="000D2E4B"/>
    <w:rsid w:val="000D46F4"/>
    <w:rsid w:val="000D4DD2"/>
    <w:rsid w:val="000D7766"/>
    <w:rsid w:val="000D7EFE"/>
    <w:rsid w:val="000E1C0C"/>
    <w:rsid w:val="000E3A17"/>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4D0D"/>
    <w:rsid w:val="00146232"/>
    <w:rsid w:val="0015094F"/>
    <w:rsid w:val="001531A5"/>
    <w:rsid w:val="00161393"/>
    <w:rsid w:val="00161935"/>
    <w:rsid w:val="00161B21"/>
    <w:rsid w:val="001633DD"/>
    <w:rsid w:val="00163B0C"/>
    <w:rsid w:val="00165500"/>
    <w:rsid w:val="00167515"/>
    <w:rsid w:val="00170AAA"/>
    <w:rsid w:val="0017109D"/>
    <w:rsid w:val="001713C0"/>
    <w:rsid w:val="00172042"/>
    <w:rsid w:val="00172CDE"/>
    <w:rsid w:val="001743AE"/>
    <w:rsid w:val="001748FB"/>
    <w:rsid w:val="001753F4"/>
    <w:rsid w:val="00176D36"/>
    <w:rsid w:val="00180AE7"/>
    <w:rsid w:val="0018563C"/>
    <w:rsid w:val="00186088"/>
    <w:rsid w:val="00192774"/>
    <w:rsid w:val="001947B3"/>
    <w:rsid w:val="001957F5"/>
    <w:rsid w:val="00195D6A"/>
    <w:rsid w:val="001961C4"/>
    <w:rsid w:val="001A0100"/>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3E12"/>
    <w:rsid w:val="001D7423"/>
    <w:rsid w:val="001D7A67"/>
    <w:rsid w:val="001D7B9B"/>
    <w:rsid w:val="001E0708"/>
    <w:rsid w:val="001E072C"/>
    <w:rsid w:val="001E130C"/>
    <w:rsid w:val="001F2F19"/>
    <w:rsid w:val="001F303F"/>
    <w:rsid w:val="001F32C2"/>
    <w:rsid w:val="001F3744"/>
    <w:rsid w:val="001F402D"/>
    <w:rsid w:val="001F425F"/>
    <w:rsid w:val="001F5D48"/>
    <w:rsid w:val="0020064F"/>
    <w:rsid w:val="00203CCD"/>
    <w:rsid w:val="002070DA"/>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24A"/>
    <w:rsid w:val="00297721"/>
    <w:rsid w:val="00297FD2"/>
    <w:rsid w:val="002A208E"/>
    <w:rsid w:val="002A54BB"/>
    <w:rsid w:val="002A55E6"/>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5498"/>
    <w:rsid w:val="002E6BC8"/>
    <w:rsid w:val="002F21E4"/>
    <w:rsid w:val="002F2C12"/>
    <w:rsid w:val="002F5D17"/>
    <w:rsid w:val="002F6294"/>
    <w:rsid w:val="002F6B94"/>
    <w:rsid w:val="002F6DA7"/>
    <w:rsid w:val="0030214B"/>
    <w:rsid w:val="00305BE1"/>
    <w:rsid w:val="00310211"/>
    <w:rsid w:val="00314E90"/>
    <w:rsid w:val="00316533"/>
    <w:rsid w:val="00317A66"/>
    <w:rsid w:val="00320CC1"/>
    <w:rsid w:val="00321014"/>
    <w:rsid w:val="00322396"/>
    <w:rsid w:val="00323146"/>
    <w:rsid w:val="00332E27"/>
    <w:rsid w:val="0033492C"/>
    <w:rsid w:val="003350A0"/>
    <w:rsid w:val="003356FF"/>
    <w:rsid w:val="00342160"/>
    <w:rsid w:val="00347A66"/>
    <w:rsid w:val="00350159"/>
    <w:rsid w:val="00350FF2"/>
    <w:rsid w:val="0035187F"/>
    <w:rsid w:val="00355B6B"/>
    <w:rsid w:val="00363B22"/>
    <w:rsid w:val="003646C5"/>
    <w:rsid w:val="00364811"/>
    <w:rsid w:val="00364E64"/>
    <w:rsid w:val="003651E5"/>
    <w:rsid w:val="00365C85"/>
    <w:rsid w:val="003663E8"/>
    <w:rsid w:val="003663EE"/>
    <w:rsid w:val="00366F4A"/>
    <w:rsid w:val="003674F2"/>
    <w:rsid w:val="00370978"/>
    <w:rsid w:val="00370BCC"/>
    <w:rsid w:val="00372891"/>
    <w:rsid w:val="003746A6"/>
    <w:rsid w:val="0037543F"/>
    <w:rsid w:val="003757BF"/>
    <w:rsid w:val="0038378E"/>
    <w:rsid w:val="00384949"/>
    <w:rsid w:val="00385D3B"/>
    <w:rsid w:val="00386977"/>
    <w:rsid w:val="00386EA1"/>
    <w:rsid w:val="00387F0E"/>
    <w:rsid w:val="0039482C"/>
    <w:rsid w:val="00394AE1"/>
    <w:rsid w:val="00394D94"/>
    <w:rsid w:val="003977A3"/>
    <w:rsid w:val="003A0FEB"/>
    <w:rsid w:val="003A133E"/>
    <w:rsid w:val="003A4D6F"/>
    <w:rsid w:val="003B30E9"/>
    <w:rsid w:val="003B74BA"/>
    <w:rsid w:val="003C06B3"/>
    <w:rsid w:val="003C4787"/>
    <w:rsid w:val="003C735D"/>
    <w:rsid w:val="003D026A"/>
    <w:rsid w:val="003D1ADC"/>
    <w:rsid w:val="003D2462"/>
    <w:rsid w:val="003D5DD2"/>
    <w:rsid w:val="003D6304"/>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D60"/>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C3A41"/>
    <w:rsid w:val="004D30BA"/>
    <w:rsid w:val="004E2BC2"/>
    <w:rsid w:val="004E2EDB"/>
    <w:rsid w:val="004E42DC"/>
    <w:rsid w:val="004E5CEC"/>
    <w:rsid w:val="004E711C"/>
    <w:rsid w:val="004F3919"/>
    <w:rsid w:val="004F5646"/>
    <w:rsid w:val="004F7CFD"/>
    <w:rsid w:val="0050065C"/>
    <w:rsid w:val="00502D63"/>
    <w:rsid w:val="00503A60"/>
    <w:rsid w:val="00503B12"/>
    <w:rsid w:val="00503FE8"/>
    <w:rsid w:val="00505943"/>
    <w:rsid w:val="00506C6E"/>
    <w:rsid w:val="00513B72"/>
    <w:rsid w:val="0051539D"/>
    <w:rsid w:val="00515597"/>
    <w:rsid w:val="00516EAE"/>
    <w:rsid w:val="0052164E"/>
    <w:rsid w:val="00523D4B"/>
    <w:rsid w:val="00527DED"/>
    <w:rsid w:val="00527F1B"/>
    <w:rsid w:val="00531226"/>
    <w:rsid w:val="00532ED4"/>
    <w:rsid w:val="00535E51"/>
    <w:rsid w:val="00541D93"/>
    <w:rsid w:val="0054340E"/>
    <w:rsid w:val="00543B85"/>
    <w:rsid w:val="00543BF9"/>
    <w:rsid w:val="00544671"/>
    <w:rsid w:val="005461DF"/>
    <w:rsid w:val="00546FD9"/>
    <w:rsid w:val="005472AE"/>
    <w:rsid w:val="005509A2"/>
    <w:rsid w:val="00552630"/>
    <w:rsid w:val="00561B94"/>
    <w:rsid w:val="00564872"/>
    <w:rsid w:val="00564987"/>
    <w:rsid w:val="00566282"/>
    <w:rsid w:val="005664C9"/>
    <w:rsid w:val="00566A6B"/>
    <w:rsid w:val="005717C4"/>
    <w:rsid w:val="005742B7"/>
    <w:rsid w:val="00585447"/>
    <w:rsid w:val="00585874"/>
    <w:rsid w:val="00586FDC"/>
    <w:rsid w:val="00594981"/>
    <w:rsid w:val="005953DA"/>
    <w:rsid w:val="005A02D9"/>
    <w:rsid w:val="005A0831"/>
    <w:rsid w:val="005A28F5"/>
    <w:rsid w:val="005A3173"/>
    <w:rsid w:val="005A3EC6"/>
    <w:rsid w:val="005A5DB8"/>
    <w:rsid w:val="005B23BF"/>
    <w:rsid w:val="005B2619"/>
    <w:rsid w:val="005B4DB8"/>
    <w:rsid w:val="005B531A"/>
    <w:rsid w:val="005B671B"/>
    <w:rsid w:val="005B7904"/>
    <w:rsid w:val="005C1DD8"/>
    <w:rsid w:val="005C2690"/>
    <w:rsid w:val="005C3C31"/>
    <w:rsid w:val="005C4604"/>
    <w:rsid w:val="005C527B"/>
    <w:rsid w:val="005C6CB5"/>
    <w:rsid w:val="005D0AE4"/>
    <w:rsid w:val="005D0C0C"/>
    <w:rsid w:val="005D0F3F"/>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40BE"/>
    <w:rsid w:val="005F56B4"/>
    <w:rsid w:val="005F6473"/>
    <w:rsid w:val="005F68C8"/>
    <w:rsid w:val="005F7FD0"/>
    <w:rsid w:val="00600739"/>
    <w:rsid w:val="0060129F"/>
    <w:rsid w:val="00602546"/>
    <w:rsid w:val="006026B0"/>
    <w:rsid w:val="006033D3"/>
    <w:rsid w:val="00604448"/>
    <w:rsid w:val="006072B4"/>
    <w:rsid w:val="00610141"/>
    <w:rsid w:val="00610EF1"/>
    <w:rsid w:val="0061132E"/>
    <w:rsid w:val="0061341B"/>
    <w:rsid w:val="00615963"/>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1512"/>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417"/>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3624"/>
    <w:rsid w:val="006F2A14"/>
    <w:rsid w:val="006F43CA"/>
    <w:rsid w:val="006F6023"/>
    <w:rsid w:val="006F736E"/>
    <w:rsid w:val="00707B99"/>
    <w:rsid w:val="0071059E"/>
    <w:rsid w:val="00711AB5"/>
    <w:rsid w:val="00724AFA"/>
    <w:rsid w:val="00724C9D"/>
    <w:rsid w:val="007253DE"/>
    <w:rsid w:val="00727BA9"/>
    <w:rsid w:val="00727CBF"/>
    <w:rsid w:val="00732372"/>
    <w:rsid w:val="00732E71"/>
    <w:rsid w:val="0073373B"/>
    <w:rsid w:val="007337A4"/>
    <w:rsid w:val="007353FA"/>
    <w:rsid w:val="00736F07"/>
    <w:rsid w:val="007373B5"/>
    <w:rsid w:val="00737CA8"/>
    <w:rsid w:val="00740603"/>
    <w:rsid w:val="00744871"/>
    <w:rsid w:val="007469DB"/>
    <w:rsid w:val="0074733E"/>
    <w:rsid w:val="0074755A"/>
    <w:rsid w:val="00750269"/>
    <w:rsid w:val="00754632"/>
    <w:rsid w:val="00756865"/>
    <w:rsid w:val="00756D4C"/>
    <w:rsid w:val="00760A1D"/>
    <w:rsid w:val="00761B4F"/>
    <w:rsid w:val="0076272D"/>
    <w:rsid w:val="00762934"/>
    <w:rsid w:val="00763219"/>
    <w:rsid w:val="007702C1"/>
    <w:rsid w:val="00770848"/>
    <w:rsid w:val="00770FFE"/>
    <w:rsid w:val="00771914"/>
    <w:rsid w:val="00772C68"/>
    <w:rsid w:val="007730C4"/>
    <w:rsid w:val="007747B1"/>
    <w:rsid w:val="007812B7"/>
    <w:rsid w:val="00783AFF"/>
    <w:rsid w:val="00785DA1"/>
    <w:rsid w:val="00791E78"/>
    <w:rsid w:val="0079507A"/>
    <w:rsid w:val="00796C01"/>
    <w:rsid w:val="00797AD4"/>
    <w:rsid w:val="007A148A"/>
    <w:rsid w:val="007A1D22"/>
    <w:rsid w:val="007A2349"/>
    <w:rsid w:val="007A346F"/>
    <w:rsid w:val="007B084B"/>
    <w:rsid w:val="007B25BF"/>
    <w:rsid w:val="007B27AC"/>
    <w:rsid w:val="007B2D32"/>
    <w:rsid w:val="007B3D95"/>
    <w:rsid w:val="007B4543"/>
    <w:rsid w:val="007B5FE1"/>
    <w:rsid w:val="007B6123"/>
    <w:rsid w:val="007B6532"/>
    <w:rsid w:val="007B6644"/>
    <w:rsid w:val="007B7134"/>
    <w:rsid w:val="007C1146"/>
    <w:rsid w:val="007C254B"/>
    <w:rsid w:val="007C26C7"/>
    <w:rsid w:val="007C3A77"/>
    <w:rsid w:val="007C4D99"/>
    <w:rsid w:val="007C59D2"/>
    <w:rsid w:val="007C5A2C"/>
    <w:rsid w:val="007D16B4"/>
    <w:rsid w:val="007D1AD4"/>
    <w:rsid w:val="007D264F"/>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3810"/>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893"/>
    <w:rsid w:val="00851D86"/>
    <w:rsid w:val="00854FCF"/>
    <w:rsid w:val="00856B6C"/>
    <w:rsid w:val="00856C2C"/>
    <w:rsid w:val="00857310"/>
    <w:rsid w:val="00860795"/>
    <w:rsid w:val="00860B50"/>
    <w:rsid w:val="00864FE5"/>
    <w:rsid w:val="00865ACC"/>
    <w:rsid w:val="00866CA9"/>
    <w:rsid w:val="00867CB1"/>
    <w:rsid w:val="008713B8"/>
    <w:rsid w:val="00872736"/>
    <w:rsid w:val="00872D38"/>
    <w:rsid w:val="00874565"/>
    <w:rsid w:val="00876BD6"/>
    <w:rsid w:val="00876E52"/>
    <w:rsid w:val="0088196C"/>
    <w:rsid w:val="00890F84"/>
    <w:rsid w:val="00891D6B"/>
    <w:rsid w:val="00894A0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2FD6"/>
    <w:rsid w:val="00905367"/>
    <w:rsid w:val="00910791"/>
    <w:rsid w:val="00911A81"/>
    <w:rsid w:val="0091308E"/>
    <w:rsid w:val="00913187"/>
    <w:rsid w:val="009136B7"/>
    <w:rsid w:val="009142D3"/>
    <w:rsid w:val="009143BB"/>
    <w:rsid w:val="009148C8"/>
    <w:rsid w:val="009149B6"/>
    <w:rsid w:val="0092323E"/>
    <w:rsid w:val="00926848"/>
    <w:rsid w:val="00927F73"/>
    <w:rsid w:val="00930B93"/>
    <w:rsid w:val="00931BB7"/>
    <w:rsid w:val="009325AA"/>
    <w:rsid w:val="00936D4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678B9"/>
    <w:rsid w:val="00967D2F"/>
    <w:rsid w:val="009732E6"/>
    <w:rsid w:val="00976C8E"/>
    <w:rsid w:val="00977D0B"/>
    <w:rsid w:val="00977D78"/>
    <w:rsid w:val="00977D97"/>
    <w:rsid w:val="00982118"/>
    <w:rsid w:val="009824D0"/>
    <w:rsid w:val="0098568C"/>
    <w:rsid w:val="00987262"/>
    <w:rsid w:val="009903EB"/>
    <w:rsid w:val="009917D0"/>
    <w:rsid w:val="00994B4E"/>
    <w:rsid w:val="009950D9"/>
    <w:rsid w:val="00996E54"/>
    <w:rsid w:val="009A09C5"/>
    <w:rsid w:val="009A2109"/>
    <w:rsid w:val="009A21AB"/>
    <w:rsid w:val="009A5C8E"/>
    <w:rsid w:val="009A5EA0"/>
    <w:rsid w:val="009A60D9"/>
    <w:rsid w:val="009B2200"/>
    <w:rsid w:val="009B566B"/>
    <w:rsid w:val="009B5C6A"/>
    <w:rsid w:val="009B5CF4"/>
    <w:rsid w:val="009B6577"/>
    <w:rsid w:val="009B69EF"/>
    <w:rsid w:val="009B6C97"/>
    <w:rsid w:val="009B7A47"/>
    <w:rsid w:val="009C1DF3"/>
    <w:rsid w:val="009C21D9"/>
    <w:rsid w:val="009C2750"/>
    <w:rsid w:val="009C2BDF"/>
    <w:rsid w:val="009C2CAC"/>
    <w:rsid w:val="009C4F78"/>
    <w:rsid w:val="009D1962"/>
    <w:rsid w:val="009D1D37"/>
    <w:rsid w:val="009D54BF"/>
    <w:rsid w:val="009D67DC"/>
    <w:rsid w:val="009D7935"/>
    <w:rsid w:val="009E00EE"/>
    <w:rsid w:val="009E4F50"/>
    <w:rsid w:val="009E6CF7"/>
    <w:rsid w:val="009F0551"/>
    <w:rsid w:val="009F0F63"/>
    <w:rsid w:val="009F517C"/>
    <w:rsid w:val="009F529D"/>
    <w:rsid w:val="00A00ED4"/>
    <w:rsid w:val="00A03589"/>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0951"/>
    <w:rsid w:val="00A52247"/>
    <w:rsid w:val="00A53960"/>
    <w:rsid w:val="00A553F4"/>
    <w:rsid w:val="00A56817"/>
    <w:rsid w:val="00A57564"/>
    <w:rsid w:val="00A60A2C"/>
    <w:rsid w:val="00A616A7"/>
    <w:rsid w:val="00A63E0C"/>
    <w:rsid w:val="00A643FB"/>
    <w:rsid w:val="00A64B10"/>
    <w:rsid w:val="00A710BC"/>
    <w:rsid w:val="00A74705"/>
    <w:rsid w:val="00A83152"/>
    <w:rsid w:val="00A85278"/>
    <w:rsid w:val="00A86154"/>
    <w:rsid w:val="00A86DA5"/>
    <w:rsid w:val="00A94840"/>
    <w:rsid w:val="00A96252"/>
    <w:rsid w:val="00AA1D2E"/>
    <w:rsid w:val="00AA1E5A"/>
    <w:rsid w:val="00AA479F"/>
    <w:rsid w:val="00AA7063"/>
    <w:rsid w:val="00AB026D"/>
    <w:rsid w:val="00AB0A62"/>
    <w:rsid w:val="00AB2BCD"/>
    <w:rsid w:val="00AB48D3"/>
    <w:rsid w:val="00AB5919"/>
    <w:rsid w:val="00AB5A65"/>
    <w:rsid w:val="00AC5218"/>
    <w:rsid w:val="00AC708F"/>
    <w:rsid w:val="00AD0C1C"/>
    <w:rsid w:val="00AD2889"/>
    <w:rsid w:val="00AD3693"/>
    <w:rsid w:val="00AD4D35"/>
    <w:rsid w:val="00AE0951"/>
    <w:rsid w:val="00AE195E"/>
    <w:rsid w:val="00AE3E90"/>
    <w:rsid w:val="00AE75C9"/>
    <w:rsid w:val="00AF08F6"/>
    <w:rsid w:val="00AF132C"/>
    <w:rsid w:val="00AF2A5E"/>
    <w:rsid w:val="00AF373E"/>
    <w:rsid w:val="00AF3E7E"/>
    <w:rsid w:val="00AF4976"/>
    <w:rsid w:val="00AF51A4"/>
    <w:rsid w:val="00AF5735"/>
    <w:rsid w:val="00AF584B"/>
    <w:rsid w:val="00B014F5"/>
    <w:rsid w:val="00B029D2"/>
    <w:rsid w:val="00B04620"/>
    <w:rsid w:val="00B05443"/>
    <w:rsid w:val="00B06E26"/>
    <w:rsid w:val="00B113D7"/>
    <w:rsid w:val="00B123C5"/>
    <w:rsid w:val="00B12FCA"/>
    <w:rsid w:val="00B15B65"/>
    <w:rsid w:val="00B17EF8"/>
    <w:rsid w:val="00B219E2"/>
    <w:rsid w:val="00B23001"/>
    <w:rsid w:val="00B24A6B"/>
    <w:rsid w:val="00B277B9"/>
    <w:rsid w:val="00B27905"/>
    <w:rsid w:val="00B30462"/>
    <w:rsid w:val="00B30ED8"/>
    <w:rsid w:val="00B31E51"/>
    <w:rsid w:val="00B35CFF"/>
    <w:rsid w:val="00B37E41"/>
    <w:rsid w:val="00B4082D"/>
    <w:rsid w:val="00B40D23"/>
    <w:rsid w:val="00B414F3"/>
    <w:rsid w:val="00B449F9"/>
    <w:rsid w:val="00B44F65"/>
    <w:rsid w:val="00B45BB2"/>
    <w:rsid w:val="00B50464"/>
    <w:rsid w:val="00B51A79"/>
    <w:rsid w:val="00B5546D"/>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0A87"/>
    <w:rsid w:val="00BA3DD9"/>
    <w:rsid w:val="00BA5825"/>
    <w:rsid w:val="00BA7A32"/>
    <w:rsid w:val="00BB4416"/>
    <w:rsid w:val="00BB5AB9"/>
    <w:rsid w:val="00BB5C15"/>
    <w:rsid w:val="00BB77A1"/>
    <w:rsid w:val="00BB77F2"/>
    <w:rsid w:val="00BB78A5"/>
    <w:rsid w:val="00BB7D67"/>
    <w:rsid w:val="00BC015D"/>
    <w:rsid w:val="00BC21FE"/>
    <w:rsid w:val="00BC2256"/>
    <w:rsid w:val="00BC2C4C"/>
    <w:rsid w:val="00BC3D16"/>
    <w:rsid w:val="00BC415A"/>
    <w:rsid w:val="00BC5EBB"/>
    <w:rsid w:val="00BC6704"/>
    <w:rsid w:val="00BC6CAE"/>
    <w:rsid w:val="00BD0086"/>
    <w:rsid w:val="00BD0E50"/>
    <w:rsid w:val="00BD169E"/>
    <w:rsid w:val="00BD260C"/>
    <w:rsid w:val="00BD3F3A"/>
    <w:rsid w:val="00BD4F2A"/>
    <w:rsid w:val="00BD62C0"/>
    <w:rsid w:val="00BD6956"/>
    <w:rsid w:val="00BD7542"/>
    <w:rsid w:val="00BE09D1"/>
    <w:rsid w:val="00BE1476"/>
    <w:rsid w:val="00BE35C0"/>
    <w:rsid w:val="00BF01AB"/>
    <w:rsid w:val="00BF3622"/>
    <w:rsid w:val="00BF366F"/>
    <w:rsid w:val="00BF4ACD"/>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B7E"/>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665F1"/>
    <w:rsid w:val="00C71B09"/>
    <w:rsid w:val="00C71EFC"/>
    <w:rsid w:val="00C759A1"/>
    <w:rsid w:val="00C774B6"/>
    <w:rsid w:val="00C77A02"/>
    <w:rsid w:val="00C77C9D"/>
    <w:rsid w:val="00C830E4"/>
    <w:rsid w:val="00C90341"/>
    <w:rsid w:val="00C90FDC"/>
    <w:rsid w:val="00C91A17"/>
    <w:rsid w:val="00C91EAE"/>
    <w:rsid w:val="00C92282"/>
    <w:rsid w:val="00C93892"/>
    <w:rsid w:val="00C93C39"/>
    <w:rsid w:val="00C95C39"/>
    <w:rsid w:val="00C96D09"/>
    <w:rsid w:val="00C976A3"/>
    <w:rsid w:val="00CA0A53"/>
    <w:rsid w:val="00CA1AEC"/>
    <w:rsid w:val="00CA1B7E"/>
    <w:rsid w:val="00CA2F43"/>
    <w:rsid w:val="00CA4DF5"/>
    <w:rsid w:val="00CA4EBE"/>
    <w:rsid w:val="00CA6295"/>
    <w:rsid w:val="00CB16C9"/>
    <w:rsid w:val="00CB47CF"/>
    <w:rsid w:val="00CB524A"/>
    <w:rsid w:val="00CC0022"/>
    <w:rsid w:val="00CC0731"/>
    <w:rsid w:val="00CC1E2E"/>
    <w:rsid w:val="00CC3816"/>
    <w:rsid w:val="00CC6075"/>
    <w:rsid w:val="00CD0D38"/>
    <w:rsid w:val="00CD3674"/>
    <w:rsid w:val="00CD4311"/>
    <w:rsid w:val="00CD52D4"/>
    <w:rsid w:val="00CE312F"/>
    <w:rsid w:val="00CE420F"/>
    <w:rsid w:val="00CE4426"/>
    <w:rsid w:val="00CF4CDF"/>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37A41"/>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295"/>
    <w:rsid w:val="00D71AA3"/>
    <w:rsid w:val="00D81166"/>
    <w:rsid w:val="00D8155B"/>
    <w:rsid w:val="00D823F4"/>
    <w:rsid w:val="00D837BA"/>
    <w:rsid w:val="00D847CA"/>
    <w:rsid w:val="00D84827"/>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0CE8"/>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078"/>
    <w:rsid w:val="00DE567E"/>
    <w:rsid w:val="00DE568A"/>
    <w:rsid w:val="00DE56D3"/>
    <w:rsid w:val="00DE75D4"/>
    <w:rsid w:val="00DF06E4"/>
    <w:rsid w:val="00DF0C0A"/>
    <w:rsid w:val="00DF0D05"/>
    <w:rsid w:val="00DF1A32"/>
    <w:rsid w:val="00DF24B9"/>
    <w:rsid w:val="00DF298F"/>
    <w:rsid w:val="00DF2FD2"/>
    <w:rsid w:val="00DF4574"/>
    <w:rsid w:val="00DF6A72"/>
    <w:rsid w:val="00E024C2"/>
    <w:rsid w:val="00E02791"/>
    <w:rsid w:val="00E03A3C"/>
    <w:rsid w:val="00E06BDE"/>
    <w:rsid w:val="00E0722B"/>
    <w:rsid w:val="00E108F5"/>
    <w:rsid w:val="00E11650"/>
    <w:rsid w:val="00E11D7B"/>
    <w:rsid w:val="00E13143"/>
    <w:rsid w:val="00E160F8"/>
    <w:rsid w:val="00E1749A"/>
    <w:rsid w:val="00E17710"/>
    <w:rsid w:val="00E24F20"/>
    <w:rsid w:val="00E268CD"/>
    <w:rsid w:val="00E276A2"/>
    <w:rsid w:val="00E30541"/>
    <w:rsid w:val="00E30F4C"/>
    <w:rsid w:val="00E326C3"/>
    <w:rsid w:val="00E33DA7"/>
    <w:rsid w:val="00E34928"/>
    <w:rsid w:val="00E3763C"/>
    <w:rsid w:val="00E40FB7"/>
    <w:rsid w:val="00E41418"/>
    <w:rsid w:val="00E44E5B"/>
    <w:rsid w:val="00E45B52"/>
    <w:rsid w:val="00E45F6A"/>
    <w:rsid w:val="00E461A4"/>
    <w:rsid w:val="00E50A7F"/>
    <w:rsid w:val="00E50ADF"/>
    <w:rsid w:val="00E51422"/>
    <w:rsid w:val="00E53E97"/>
    <w:rsid w:val="00E54B75"/>
    <w:rsid w:val="00E5575E"/>
    <w:rsid w:val="00E57EE1"/>
    <w:rsid w:val="00E6080A"/>
    <w:rsid w:val="00E614D4"/>
    <w:rsid w:val="00E6165E"/>
    <w:rsid w:val="00E64ED3"/>
    <w:rsid w:val="00E6581D"/>
    <w:rsid w:val="00E662FA"/>
    <w:rsid w:val="00E67B20"/>
    <w:rsid w:val="00E67C12"/>
    <w:rsid w:val="00E70ADB"/>
    <w:rsid w:val="00E72E45"/>
    <w:rsid w:val="00E73481"/>
    <w:rsid w:val="00E7515D"/>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A7FB8"/>
    <w:rsid w:val="00EB094C"/>
    <w:rsid w:val="00EB0C0C"/>
    <w:rsid w:val="00EB25ED"/>
    <w:rsid w:val="00EB5B2A"/>
    <w:rsid w:val="00EC00DC"/>
    <w:rsid w:val="00EC0853"/>
    <w:rsid w:val="00EC18CE"/>
    <w:rsid w:val="00EC3656"/>
    <w:rsid w:val="00EC3897"/>
    <w:rsid w:val="00EC7382"/>
    <w:rsid w:val="00EC7AFA"/>
    <w:rsid w:val="00ED152D"/>
    <w:rsid w:val="00ED6358"/>
    <w:rsid w:val="00EE209D"/>
    <w:rsid w:val="00EF1278"/>
    <w:rsid w:val="00EF15AD"/>
    <w:rsid w:val="00EF15EB"/>
    <w:rsid w:val="00EF34A0"/>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8EE"/>
    <w:rsid w:val="00F37AC8"/>
    <w:rsid w:val="00F40995"/>
    <w:rsid w:val="00F4248A"/>
    <w:rsid w:val="00F429D7"/>
    <w:rsid w:val="00F4322A"/>
    <w:rsid w:val="00F43675"/>
    <w:rsid w:val="00F43F6F"/>
    <w:rsid w:val="00F44FC6"/>
    <w:rsid w:val="00F45DBF"/>
    <w:rsid w:val="00F51862"/>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5BBF"/>
    <w:rsid w:val="00FA6AA2"/>
    <w:rsid w:val="00FA6CE6"/>
    <w:rsid w:val="00FB32B6"/>
    <w:rsid w:val="00FB457D"/>
    <w:rsid w:val="00FB48A7"/>
    <w:rsid w:val="00FB4CB4"/>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2A9"/>
    <w:rsid w:val="00FE4436"/>
    <w:rsid w:val="00FE4848"/>
    <w:rsid w:val="00FE4B03"/>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BD2FC0D1-455B-4174-AED9-9BAD60AB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gentinacompra.gov.ar" TargetMode="External"/><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4.bin"/><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footer" Target="footer4.xml"/><Relationship Id="rId10" Type="http://schemas.openxmlformats.org/officeDocument/2006/relationships/hyperlink" Target="http://www.argentinacompra.gov.ar"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FE92-9BD4-4988-ACED-87453388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8015</Words>
  <Characters>45687</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53595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2018-02-28T19:48:00Z</cp:lastPrinted>
  <dcterms:created xsi:type="dcterms:W3CDTF">2018-09-19T16:01:00Z</dcterms:created>
  <dcterms:modified xsi:type="dcterms:W3CDTF">2018-09-19T16:01:00Z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