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3220090"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BE2979">
        <w:rPr>
          <w:rFonts w:ascii="Open Sans" w:hAnsi="Open Sans" w:cs="Open Sans"/>
          <w:sz w:val="18"/>
          <w:szCs w:val="18"/>
          <w:lang w:val="es-AR"/>
        </w:rPr>
        <w:t>28/2018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100-1</w:t>
      </w:r>
      <w:r w:rsidR="00DA0BB9">
        <w:rPr>
          <w:rFonts w:ascii="Open Sans" w:hAnsi="Open Sans" w:cs="Open Sans"/>
          <w:sz w:val="18"/>
          <w:szCs w:val="18"/>
          <w:lang w:val="es-AR"/>
        </w:rPr>
        <w:t>8678/18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DE TONER</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1A08D1">
        <w:rPr>
          <w:rFonts w:ascii="Open Sans" w:hAnsi="Open Sans" w:cs="Open Sans"/>
          <w:sz w:val="18"/>
          <w:szCs w:val="18"/>
          <w:lang w:val="es-AR"/>
        </w:rPr>
        <w:t xml:space="preserve">23/03/18 AL 27/03/18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EB22DC"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1A08D1">
        <w:rPr>
          <w:rFonts w:ascii="Open Sans" w:hAnsi="Open Sans" w:cs="Open Sans"/>
          <w:sz w:val="18"/>
          <w:szCs w:val="18"/>
          <w:lang w:val="es-AR"/>
        </w:rPr>
        <w:t>27/03/18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1A08D1">
        <w:rPr>
          <w:rFonts w:ascii="Open Sans" w:hAnsi="Open Sans" w:cs="Open Sans"/>
          <w:sz w:val="18"/>
          <w:szCs w:val="18"/>
          <w:lang w:val="es-AR"/>
        </w:rPr>
        <w:t>28/03/18</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FE6027"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1A08D1" w:rsidRDefault="001A08D1" w:rsidP="003A6724">
      <w:pPr>
        <w:rPr>
          <w:rFonts w:ascii="Open Sans" w:hAnsi="Open Sans" w:cs="Open Sans"/>
          <w:sz w:val="18"/>
          <w:szCs w:val="18"/>
          <w:lang w:val="es-AR"/>
        </w:rPr>
      </w:pPr>
      <w:r>
        <w:rPr>
          <w:rFonts w:ascii="Open Sans" w:hAnsi="Open Sans" w:cs="Open Sans"/>
          <w:sz w:val="18"/>
          <w:szCs w:val="18"/>
          <w:lang w:val="es-AR"/>
        </w:rPr>
        <w:t>09/04/18, 10:00 HS</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1A08D1" w:rsidRPr="003A6724" w:rsidRDefault="001A08D1" w:rsidP="003A6724">
      <w:pPr>
        <w:rPr>
          <w:rFonts w:ascii="Open Sans" w:hAnsi="Open Sans" w:cs="Open Sans"/>
          <w:sz w:val="18"/>
          <w:szCs w:val="18"/>
          <w:lang w:val="es-AR"/>
        </w:rPr>
      </w:pPr>
      <w:r>
        <w:rPr>
          <w:rFonts w:ascii="Open Sans" w:hAnsi="Open Sans" w:cs="Open Sans"/>
          <w:sz w:val="18"/>
          <w:szCs w:val="18"/>
          <w:lang w:val="es-AR"/>
        </w:rPr>
        <w:t>09/04/18, 11:00 HS</w:t>
      </w:r>
    </w:p>
    <w:p w:rsidR="003A6724" w:rsidRPr="003A6724" w:rsidRDefault="003A6724"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3220091"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158CF">
        <w:rPr>
          <w:rFonts w:ascii="Open Sans" w:hAnsi="Open Sans" w:cs="Open Sans"/>
          <w:sz w:val="18"/>
          <w:szCs w:val="18"/>
          <w:lang w:val="es-AR"/>
        </w:rPr>
        <w:t xml:space="preserve"> 28/</w:t>
      </w:r>
      <w:proofErr w:type="gramStart"/>
      <w:r w:rsidR="002158CF">
        <w:rPr>
          <w:rFonts w:ascii="Open Sans" w:hAnsi="Open Sans" w:cs="Open Sans"/>
          <w:sz w:val="18"/>
          <w:szCs w:val="18"/>
          <w:lang w:val="es-AR"/>
        </w:rPr>
        <w:t>2018</w:t>
      </w:r>
      <w:r w:rsidR="00167C6A">
        <w:rPr>
          <w:rFonts w:ascii="Open Sans" w:hAnsi="Open Sans" w:cs="Open Sans"/>
          <w:sz w:val="18"/>
          <w:szCs w:val="18"/>
          <w:lang w:val="es-AR"/>
        </w:rPr>
        <w:t xml:space="preserve"> </w:t>
      </w:r>
      <w:r w:rsidR="00496771" w:rsidRPr="003F7A28">
        <w:rPr>
          <w:rFonts w:ascii="Open Sans" w:hAnsi="Open Sans" w:cs="Open Sans"/>
          <w:sz w:val="18"/>
          <w:szCs w:val="18"/>
          <w:lang w:val="es-AR"/>
        </w:rPr>
        <w:t>,</w:t>
      </w:r>
      <w:proofErr w:type="gramEnd"/>
      <w:r w:rsidR="00FE3044" w:rsidRPr="003F7A28">
        <w:rPr>
          <w:rFonts w:ascii="Open Sans" w:hAnsi="Open Sans" w:cs="Open Sans"/>
          <w:sz w:val="18"/>
          <w:szCs w:val="18"/>
          <w:lang w:val="es-AR"/>
        </w:rPr>
        <w:t xml:space="preserve"> destinada a la </w:t>
      </w:r>
      <w:r w:rsidR="003A6724" w:rsidRPr="005821DD">
        <w:rPr>
          <w:rFonts w:ascii="Open Sans" w:hAnsi="Open Sans" w:cs="Open Sans"/>
          <w:b/>
          <w:sz w:val="18"/>
          <w:szCs w:val="18"/>
          <w:u w:val="single"/>
          <w:lang w:val="es-AR"/>
        </w:rPr>
        <w:t xml:space="preserve">Adquisición de </w:t>
      </w:r>
      <w:r w:rsidR="00E6101B" w:rsidRPr="005821DD">
        <w:rPr>
          <w:rFonts w:ascii="Open Sans" w:hAnsi="Open Sans" w:cs="Open Sans"/>
          <w:b/>
          <w:sz w:val="18"/>
          <w:szCs w:val="18"/>
          <w:u w:val="single"/>
          <w:lang w:val="es-AR"/>
        </w:rPr>
        <w:t>tóner originales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E6101B">
        <w:rPr>
          <w:rFonts w:ascii="Open Sans" w:hAnsi="Open Sans" w:cs="Open Sans"/>
          <w:sz w:val="18"/>
          <w:szCs w:val="18"/>
          <w:lang w:val="es-AR"/>
        </w:rPr>
        <w:t xml:space="preserve">el Secretario de Arte y Cultura de la UNLP Dr. Daniel </w:t>
      </w:r>
      <w:proofErr w:type="spellStart"/>
      <w:r w:rsidR="00E6101B">
        <w:rPr>
          <w:rFonts w:ascii="Open Sans" w:hAnsi="Open Sans" w:cs="Open Sans"/>
          <w:sz w:val="18"/>
          <w:szCs w:val="18"/>
          <w:lang w:val="es-AR"/>
        </w:rPr>
        <w:t>Belinche</w:t>
      </w:r>
      <w:proofErr w:type="spellEnd"/>
      <w:r w:rsidR="00E6101B">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429F2" w:rsidRPr="001429F2">
        <w:rPr>
          <w:rFonts w:ascii="Open Sans" w:hAnsi="Open Sans" w:cs="Open Sans"/>
          <w:sz w:val="18"/>
          <w:szCs w:val="18"/>
          <w:lang w:val="es-AR"/>
        </w:rPr>
        <w:t xml:space="preserve"> </w:t>
      </w:r>
      <w:r w:rsidR="002158CF">
        <w:rPr>
          <w:rFonts w:ascii="Open Sans" w:hAnsi="Open Sans" w:cs="Open Sans"/>
          <w:sz w:val="18"/>
          <w:szCs w:val="18"/>
          <w:lang w:val="es-AR"/>
        </w:rPr>
        <w:t>27/03/18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2158CF">
        <w:rPr>
          <w:rFonts w:ascii="Open Sans" w:hAnsi="Open Sans" w:cs="Open Sans"/>
          <w:sz w:val="18"/>
          <w:szCs w:val="18"/>
          <w:lang w:val="es-AR"/>
        </w:rPr>
        <w:t>28/03/18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6A16CA" w:rsidRPr="00CD1727" w:rsidRDefault="006A16CA" w:rsidP="00BD62C0">
      <w:pPr>
        <w:spacing w:line="360" w:lineRule="auto"/>
        <w:jc w:val="both"/>
        <w:rPr>
          <w:rFonts w:ascii="Open Sans" w:hAnsi="Open Sans" w:cs="Open Sans"/>
          <w:b/>
          <w:sz w:val="18"/>
          <w:szCs w:val="18"/>
          <w:lang w:val="es-AR"/>
        </w:rPr>
      </w:pPr>
      <w:r w:rsidRPr="00CD1727">
        <w:rPr>
          <w:rFonts w:ascii="Open Sans" w:hAnsi="Open Sans" w:cs="Open Sans"/>
          <w:b/>
          <w:sz w:val="18"/>
          <w:szCs w:val="18"/>
          <w:lang w:val="es-AR"/>
        </w:rPr>
        <w:t>NO SE ACEPTARAN OFERTAS ALTERNATIVAS</w:t>
      </w:r>
    </w:p>
    <w:p w:rsidR="006A16CA" w:rsidRPr="00CD1727" w:rsidRDefault="006A16CA" w:rsidP="00BD62C0">
      <w:pPr>
        <w:spacing w:line="360" w:lineRule="auto"/>
        <w:jc w:val="both"/>
        <w:rPr>
          <w:rFonts w:ascii="Open Sans" w:hAnsi="Open Sans" w:cs="Open Sans"/>
          <w:b/>
          <w:sz w:val="18"/>
          <w:szCs w:val="18"/>
          <w:lang w:val="es-AR"/>
        </w:rPr>
      </w:pPr>
      <w:r w:rsidRPr="00CD1727">
        <w:rPr>
          <w:rFonts w:ascii="Open Sans" w:hAnsi="Open Sans" w:cs="Open Sans"/>
          <w:b/>
          <w:sz w:val="18"/>
          <w:szCs w:val="18"/>
          <w:lang w:val="es-AR"/>
        </w:rPr>
        <w:t>NO SE ACEPTARAN OFERTAS VARIANTES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496771">
        <w:rPr>
          <w:rFonts w:ascii="Arial" w:hAnsi="Arial" w:cs="Arial"/>
          <w:sz w:val="18"/>
          <w:szCs w:val="18"/>
          <w:lang w:val="es-AR"/>
        </w:rPr>
        <w:t>Máximo</w:t>
      </w:r>
      <w:r w:rsidR="004341E3">
        <w:rPr>
          <w:rFonts w:ascii="Arial" w:hAnsi="Arial" w:cs="Arial"/>
          <w:sz w:val="18"/>
          <w:szCs w:val="18"/>
          <w:lang w:val="es-AR"/>
        </w:rPr>
        <w:t xml:space="preserve"> diez</w:t>
      </w:r>
      <w:r w:rsidR="00496771">
        <w:rPr>
          <w:rFonts w:ascii="Arial" w:hAnsi="Arial" w:cs="Arial"/>
          <w:sz w:val="18"/>
          <w:szCs w:val="18"/>
          <w:lang w:val="es-AR"/>
        </w:rPr>
        <w:t xml:space="preserve"> (</w:t>
      </w:r>
      <w:r w:rsidR="004341E3">
        <w:rPr>
          <w:rFonts w:ascii="Arial" w:hAnsi="Arial" w:cs="Arial"/>
          <w:sz w:val="18"/>
          <w:szCs w:val="18"/>
          <w:lang w:val="es-AR"/>
        </w:rPr>
        <w:t>1</w:t>
      </w:r>
      <w:r w:rsidR="008B1DB0">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corridos </w:t>
      </w:r>
      <w:r w:rsidR="008B1DB0">
        <w:rPr>
          <w:rFonts w:ascii="Arial" w:hAnsi="Arial" w:cs="Arial"/>
          <w:sz w:val="18"/>
          <w:szCs w:val="18"/>
          <w:lang w:val="es-AR"/>
        </w:rPr>
        <w:t xml:space="preserve"> de notificada la orden de compra.</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lastRenderedPageBreak/>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4341E3">
        <w:rPr>
          <w:rFonts w:ascii="Arial" w:hAnsi="Arial" w:cs="Arial"/>
          <w:sz w:val="18"/>
          <w:szCs w:val="18"/>
          <w:lang w:val="es-AR"/>
        </w:rPr>
        <w:t xml:space="preserve"> Prosecretaria de Arte y Cultura </w:t>
      </w:r>
      <w:r w:rsidR="0032143A">
        <w:rPr>
          <w:rFonts w:ascii="Arial" w:hAnsi="Arial" w:cs="Arial"/>
          <w:sz w:val="18"/>
          <w:szCs w:val="18"/>
          <w:lang w:val="es-AR"/>
        </w:rPr>
        <w:t xml:space="preserve">de la UNLP, Av. 7 nro. 776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150F36" w:rsidRDefault="00C0046A" w:rsidP="00150F3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xml:space="preserve">, previa presentación de remito, factura y acta de recepción </w:t>
      </w:r>
      <w:r w:rsidR="00496771" w:rsidRPr="003F7A28">
        <w:rPr>
          <w:rFonts w:ascii="Open Sans" w:hAnsi="Open Sans" w:cs="Open Sans"/>
          <w:sz w:val="18"/>
          <w:szCs w:val="18"/>
          <w:lang w:val="es-AR"/>
        </w:rPr>
        <w:t>definitiva</w:t>
      </w:r>
      <w:r w:rsidR="00496771" w:rsidRPr="00150F36">
        <w:rPr>
          <w:rFonts w:ascii="Open Sans" w:hAnsi="Open Sans" w:cs="Open Sans"/>
          <w:sz w:val="18"/>
          <w:szCs w:val="18"/>
          <w:lang w:val="es-AR"/>
        </w:rPr>
        <w:t xml:space="preserve">. </w:t>
      </w:r>
      <w:r w:rsidR="002158CF">
        <w:rPr>
          <w:rFonts w:ascii="Open Sans" w:hAnsi="Open Sans" w:cs="Open Sans"/>
          <w:sz w:val="18"/>
          <w:szCs w:val="18"/>
          <w:lang w:val="es-AR"/>
        </w:rPr>
        <w:t>–</w:t>
      </w:r>
    </w:p>
    <w:p w:rsidR="002158CF" w:rsidRDefault="002158CF" w:rsidP="00150F36">
      <w:pPr>
        <w:spacing w:line="360" w:lineRule="auto"/>
        <w:jc w:val="both"/>
        <w:rPr>
          <w:rFonts w:ascii="Open Sans" w:hAnsi="Open Sans" w:cs="Open Sans"/>
          <w:sz w:val="18"/>
          <w:szCs w:val="18"/>
          <w:lang w:val="es-AR"/>
        </w:rPr>
      </w:pP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b/>
          <w:sz w:val="18"/>
          <w:szCs w:val="18"/>
          <w:lang w:val="es-AR"/>
        </w:rPr>
        <w:lastRenderedPageBreak/>
        <w:t xml:space="preserve">Artículo 14°: DEVOLUCIÓN DE GARANTÍAS. </w:t>
      </w:r>
      <w:r w:rsidRPr="002158CF">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2158CF">
        <w:rPr>
          <w:rFonts w:ascii="Open Sans" w:hAnsi="Open Sans" w:cs="Open Sans"/>
          <w:i/>
          <w:iCs/>
          <w:sz w:val="18"/>
          <w:szCs w:val="18"/>
          <w:lang w:val="es-AR"/>
        </w:rPr>
        <w:t xml:space="preserve"> </w:t>
      </w: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La Tesorería de Presidencia de la UNLP será la encargada de devolver las garantías</w:t>
      </w:r>
    </w:p>
    <w:p w:rsidR="002158CF" w:rsidRPr="002158CF" w:rsidRDefault="002158CF" w:rsidP="002158CF">
      <w:pPr>
        <w:spacing w:line="360" w:lineRule="auto"/>
        <w:jc w:val="both"/>
        <w:rPr>
          <w:rFonts w:ascii="Open Sans" w:hAnsi="Open Sans" w:cs="Open Sans"/>
          <w:sz w:val="18"/>
          <w:szCs w:val="18"/>
          <w:lang w:val="es-AR"/>
        </w:rPr>
      </w:pPr>
    </w:p>
    <w:p w:rsidR="002158CF" w:rsidRPr="002158CF" w:rsidRDefault="002158CF" w:rsidP="002158CF">
      <w:pPr>
        <w:spacing w:line="360" w:lineRule="auto"/>
        <w:jc w:val="both"/>
        <w:rPr>
          <w:rFonts w:ascii="Open Sans" w:hAnsi="Open Sans" w:cs="Open Sans"/>
          <w:b/>
          <w:sz w:val="18"/>
          <w:szCs w:val="18"/>
          <w:lang w:val="es-AR"/>
        </w:rPr>
      </w:pPr>
      <w:r w:rsidRPr="002158CF">
        <w:rPr>
          <w:rFonts w:ascii="Open Sans" w:hAnsi="Open Sans" w:cs="Open Sans"/>
          <w:b/>
          <w:sz w:val="18"/>
          <w:szCs w:val="18"/>
          <w:lang w:val="es-AR"/>
        </w:rPr>
        <w:t xml:space="preserve"> Artículo 15: RENUNCIA TÁCITA.</w:t>
      </w: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2158CF" w:rsidRPr="002158CF" w:rsidRDefault="002158CF" w:rsidP="002158CF">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a) Realizar el ingreso patrimonial de lo que constituye la garantía, cuando la forma de la garantía permita tal ingreso.</w:t>
      </w:r>
    </w:p>
    <w:p w:rsidR="002158CF" w:rsidRPr="00150F36" w:rsidRDefault="002158CF" w:rsidP="00150F36">
      <w:pPr>
        <w:spacing w:line="360" w:lineRule="auto"/>
        <w:jc w:val="both"/>
        <w:rPr>
          <w:rFonts w:ascii="Open Sans" w:hAnsi="Open Sans" w:cs="Open Sans"/>
          <w:sz w:val="18"/>
          <w:szCs w:val="18"/>
          <w:lang w:val="es-AR"/>
        </w:rPr>
      </w:pPr>
      <w:r w:rsidRPr="002158CF">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641F23">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641F23">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641F23" w:rsidP="00011B4A">
      <w:pPr>
        <w:spacing w:line="360" w:lineRule="auto"/>
        <w:jc w:val="both"/>
        <w:rPr>
          <w:rFonts w:ascii="Open Sans" w:hAnsi="Open Sans" w:cs="Open Sans"/>
          <w:sz w:val="18"/>
          <w:szCs w:val="18"/>
          <w:lang w:val="es-AR"/>
        </w:rPr>
      </w:pPr>
      <w:r>
        <w:rPr>
          <w:rFonts w:ascii="Open Sans" w:hAnsi="Open Sans" w:cs="Open Sans"/>
          <w:b/>
          <w:sz w:val="18"/>
          <w:szCs w:val="18"/>
          <w:lang w:val="es-AR"/>
        </w:rPr>
        <w:t>Artículo 18</w:t>
      </w:r>
      <w:r w:rsidR="00011B4A" w:rsidRPr="003F7A28">
        <w:rPr>
          <w:rFonts w:ascii="Open Sans" w:hAnsi="Open Sans" w:cs="Open Sans"/>
          <w:b/>
          <w:sz w:val="18"/>
          <w:szCs w:val="18"/>
          <w:lang w:val="es-AR"/>
        </w:rPr>
        <w:t xml:space="preserve">º: </w:t>
      </w:r>
      <w:r w:rsidR="00011B4A"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3220092"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w:t>
      </w:r>
      <w:r w:rsidR="005F56B4">
        <w:rPr>
          <w:rFonts w:ascii="Open Sans" w:hAnsi="Open Sans" w:cs="Open Sans"/>
          <w:color w:val="000000"/>
          <w:sz w:val="18"/>
          <w:szCs w:val="18"/>
        </w:rPr>
        <w:lastRenderedPageBreak/>
        <w:t xml:space="preserve">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3220093"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3220094"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CB26D5" w:rsidRPr="00CB26D5" w:rsidRDefault="003E24C6" w:rsidP="003E24C6">
      <w:pPr>
        <w:rPr>
          <w:rFonts w:ascii="Arial" w:hAnsi="Arial" w:cs="Arial"/>
          <w:caps/>
          <w:sz w:val="18"/>
          <w:szCs w:val="18"/>
          <w:u w:val="single"/>
          <w:lang w:val="es-AR" w:eastAsia="es-AR"/>
        </w:rPr>
      </w:pPr>
      <w:r w:rsidRPr="00CB26D5">
        <w:rPr>
          <w:rFonts w:ascii="Arial" w:hAnsi="Arial" w:cs="Arial"/>
          <w:caps/>
          <w:sz w:val="18"/>
          <w:szCs w:val="18"/>
          <w:u w:val="single"/>
          <w:lang w:val="es-AR" w:eastAsia="es-AR"/>
        </w:rPr>
        <w:t>RENGLON 1-CANTIDAD 1</w:t>
      </w:r>
    </w:p>
    <w:p w:rsidR="003E24C6" w:rsidRPr="003E24C6" w:rsidRDefault="003E24C6" w:rsidP="003E24C6">
      <w:pPr>
        <w:rPr>
          <w:rFonts w:ascii="Arial" w:hAnsi="Arial" w:cs="Arial"/>
          <w:caps/>
          <w:sz w:val="18"/>
          <w:szCs w:val="18"/>
          <w:lang w:val="es-AR" w:eastAsia="es-AR"/>
        </w:rPr>
      </w:pPr>
      <w:r w:rsidRPr="003E24C6">
        <w:rPr>
          <w:rFonts w:ascii="Arial" w:hAnsi="Arial" w:cs="Arial"/>
          <w:caps/>
          <w:sz w:val="18"/>
          <w:szCs w:val="18"/>
          <w:lang w:val="es-AR" w:eastAsia="es-AR"/>
        </w:rPr>
        <w:t xml:space="preserve"> Tonner para impresora color LASER JET ENTERPRICE </w:t>
      </w:r>
      <w:r>
        <w:rPr>
          <w:rFonts w:ascii="Arial" w:hAnsi="Arial" w:cs="Arial"/>
          <w:caps/>
          <w:sz w:val="18"/>
          <w:szCs w:val="18"/>
          <w:lang w:val="es-AR" w:eastAsia="es-AR"/>
        </w:rPr>
        <w:t xml:space="preserve">M750 </w:t>
      </w:r>
      <w:r w:rsidRPr="003E24C6">
        <w:rPr>
          <w:rFonts w:ascii="Arial" w:hAnsi="Arial" w:cs="Arial"/>
          <w:caps/>
          <w:sz w:val="18"/>
          <w:szCs w:val="18"/>
          <w:lang w:val="es-AR" w:eastAsia="es-AR"/>
        </w:rPr>
        <w:t>Tonner CE272 AY</w:t>
      </w:r>
    </w:p>
    <w:p w:rsidR="003E24C6" w:rsidRDefault="003E24C6" w:rsidP="003E24C6">
      <w:pPr>
        <w:rPr>
          <w:rFonts w:ascii="Arial" w:hAnsi="Arial" w:cs="Arial"/>
          <w:caps/>
          <w:sz w:val="18"/>
          <w:szCs w:val="18"/>
          <w:lang w:val="es-AR" w:eastAsia="es-AR"/>
        </w:rPr>
      </w:pPr>
    </w:p>
    <w:p w:rsidR="003E24C6" w:rsidRDefault="003E24C6" w:rsidP="003E24C6">
      <w:pPr>
        <w:rPr>
          <w:rFonts w:ascii="Arial" w:hAnsi="Arial" w:cs="Arial"/>
          <w:caps/>
          <w:sz w:val="18"/>
          <w:szCs w:val="18"/>
          <w:lang w:val="es-AR" w:eastAsia="es-AR"/>
        </w:rPr>
      </w:pPr>
    </w:p>
    <w:p w:rsidR="00CB26D5" w:rsidRPr="00CB26D5" w:rsidRDefault="003E24C6" w:rsidP="003E24C6">
      <w:pPr>
        <w:rPr>
          <w:rFonts w:ascii="Arial" w:hAnsi="Arial" w:cs="Arial"/>
          <w:caps/>
          <w:sz w:val="18"/>
          <w:szCs w:val="18"/>
          <w:u w:val="single"/>
          <w:lang w:val="es-AR" w:eastAsia="es-AR"/>
        </w:rPr>
      </w:pPr>
      <w:r w:rsidRPr="00CB26D5">
        <w:rPr>
          <w:rFonts w:ascii="Arial" w:hAnsi="Arial" w:cs="Arial"/>
          <w:caps/>
          <w:sz w:val="18"/>
          <w:szCs w:val="18"/>
          <w:u w:val="single"/>
          <w:lang w:val="es-AR" w:eastAsia="es-AR"/>
        </w:rPr>
        <w:t xml:space="preserve">RENGLON 2-CANTIDAD 1  </w:t>
      </w:r>
    </w:p>
    <w:p w:rsidR="003E24C6" w:rsidRPr="003E24C6" w:rsidRDefault="003E24C6" w:rsidP="003E24C6">
      <w:pPr>
        <w:rPr>
          <w:rFonts w:ascii="Arial" w:hAnsi="Arial" w:cs="Arial"/>
          <w:caps/>
          <w:sz w:val="18"/>
          <w:szCs w:val="18"/>
          <w:lang w:val="es-AR" w:eastAsia="es-AR"/>
        </w:rPr>
      </w:pPr>
      <w:r w:rsidRPr="003E24C6">
        <w:rPr>
          <w:rFonts w:ascii="Arial" w:hAnsi="Arial" w:cs="Arial"/>
          <w:caps/>
          <w:sz w:val="18"/>
          <w:szCs w:val="18"/>
          <w:lang w:val="es-AR" w:eastAsia="es-AR"/>
        </w:rPr>
        <w:t xml:space="preserve">Tonner Impresora Color LASER JET Enterprise M750 </w:t>
      </w:r>
      <w:r>
        <w:rPr>
          <w:rFonts w:ascii="Arial" w:hAnsi="Arial" w:cs="Arial"/>
          <w:caps/>
          <w:sz w:val="18"/>
          <w:szCs w:val="18"/>
          <w:lang w:val="es-AR" w:eastAsia="es-AR"/>
        </w:rPr>
        <w:t xml:space="preserve"> </w:t>
      </w:r>
      <w:r w:rsidRPr="003E24C6">
        <w:rPr>
          <w:rFonts w:ascii="Arial" w:hAnsi="Arial" w:cs="Arial"/>
          <w:caps/>
          <w:sz w:val="18"/>
          <w:szCs w:val="18"/>
          <w:lang w:val="es-AR" w:eastAsia="es-AR"/>
        </w:rPr>
        <w:t>Tonner CE 273 A M</w:t>
      </w:r>
    </w:p>
    <w:p w:rsidR="003E24C6" w:rsidRDefault="003E24C6" w:rsidP="003E24C6">
      <w:pPr>
        <w:rPr>
          <w:rFonts w:ascii="Arial" w:hAnsi="Arial" w:cs="Arial"/>
          <w:caps/>
          <w:sz w:val="18"/>
          <w:szCs w:val="18"/>
          <w:lang w:val="es-AR" w:eastAsia="es-AR"/>
        </w:rPr>
      </w:pPr>
    </w:p>
    <w:p w:rsidR="003E24C6" w:rsidRDefault="003E24C6" w:rsidP="003E24C6">
      <w:pPr>
        <w:rPr>
          <w:rFonts w:ascii="Arial" w:hAnsi="Arial" w:cs="Arial"/>
          <w:caps/>
          <w:sz w:val="18"/>
          <w:szCs w:val="18"/>
          <w:lang w:val="es-AR" w:eastAsia="es-AR"/>
        </w:rPr>
      </w:pPr>
    </w:p>
    <w:p w:rsidR="00CB26D5" w:rsidRPr="00CB26D5" w:rsidRDefault="003E24C6" w:rsidP="003E24C6">
      <w:pPr>
        <w:rPr>
          <w:rFonts w:ascii="Arial" w:hAnsi="Arial" w:cs="Arial"/>
          <w:caps/>
          <w:sz w:val="18"/>
          <w:szCs w:val="18"/>
          <w:u w:val="single"/>
          <w:lang w:val="es-AR" w:eastAsia="es-AR"/>
        </w:rPr>
      </w:pPr>
      <w:r w:rsidRPr="00CB26D5">
        <w:rPr>
          <w:rFonts w:ascii="Arial" w:hAnsi="Arial" w:cs="Arial"/>
          <w:caps/>
          <w:sz w:val="18"/>
          <w:szCs w:val="18"/>
          <w:u w:val="single"/>
          <w:lang w:val="es-AR" w:eastAsia="es-AR"/>
        </w:rPr>
        <w:t>RENGLON 3-CANTIDAD 1</w:t>
      </w:r>
    </w:p>
    <w:p w:rsidR="003E24C6" w:rsidRPr="003E24C6" w:rsidRDefault="003E24C6" w:rsidP="003E24C6">
      <w:pPr>
        <w:rPr>
          <w:rFonts w:ascii="Arial" w:hAnsi="Arial" w:cs="Arial"/>
          <w:caps/>
          <w:sz w:val="18"/>
          <w:szCs w:val="18"/>
          <w:lang w:val="es-AR" w:eastAsia="es-AR"/>
        </w:rPr>
      </w:pPr>
      <w:r>
        <w:rPr>
          <w:rFonts w:ascii="Arial" w:hAnsi="Arial" w:cs="Arial"/>
          <w:caps/>
          <w:sz w:val="18"/>
          <w:szCs w:val="18"/>
          <w:lang w:val="es-AR" w:eastAsia="es-AR"/>
        </w:rPr>
        <w:t xml:space="preserve"> </w:t>
      </w:r>
      <w:r w:rsidRPr="003E24C6">
        <w:rPr>
          <w:rFonts w:ascii="Arial" w:hAnsi="Arial" w:cs="Arial"/>
          <w:caps/>
          <w:sz w:val="18"/>
          <w:szCs w:val="18"/>
          <w:lang w:val="es-AR" w:eastAsia="es-AR"/>
        </w:rPr>
        <w:t>Tonner para impresora color LASER JET ENTERPRICE M750Tonner CE 271 A C</w:t>
      </w:r>
    </w:p>
    <w:p w:rsidR="003E24C6" w:rsidRDefault="003E24C6" w:rsidP="003E24C6">
      <w:pPr>
        <w:rPr>
          <w:rFonts w:ascii="Arial" w:hAnsi="Arial" w:cs="Arial"/>
          <w:caps/>
          <w:sz w:val="18"/>
          <w:szCs w:val="18"/>
          <w:lang w:val="es-AR" w:eastAsia="es-AR"/>
        </w:rPr>
      </w:pPr>
    </w:p>
    <w:p w:rsidR="003E24C6" w:rsidRDefault="003E24C6" w:rsidP="003E24C6">
      <w:pPr>
        <w:rPr>
          <w:rFonts w:ascii="Arial" w:hAnsi="Arial" w:cs="Arial"/>
          <w:caps/>
          <w:sz w:val="18"/>
          <w:szCs w:val="18"/>
          <w:lang w:val="es-AR" w:eastAsia="es-AR"/>
        </w:rPr>
      </w:pPr>
    </w:p>
    <w:p w:rsidR="00CB26D5" w:rsidRPr="00CB26D5" w:rsidRDefault="003E24C6" w:rsidP="003E24C6">
      <w:pPr>
        <w:rPr>
          <w:rFonts w:ascii="Arial" w:hAnsi="Arial" w:cs="Arial"/>
          <w:caps/>
          <w:sz w:val="18"/>
          <w:szCs w:val="18"/>
          <w:u w:val="single"/>
          <w:lang w:val="es-AR" w:eastAsia="es-AR"/>
        </w:rPr>
      </w:pPr>
      <w:r w:rsidRPr="00CB26D5">
        <w:rPr>
          <w:rFonts w:ascii="Arial" w:hAnsi="Arial" w:cs="Arial"/>
          <w:caps/>
          <w:sz w:val="18"/>
          <w:szCs w:val="18"/>
          <w:u w:val="single"/>
          <w:lang w:val="es-AR" w:eastAsia="es-AR"/>
        </w:rPr>
        <w:t xml:space="preserve">RENGLON 4-CANTIDAD 1 </w:t>
      </w:r>
    </w:p>
    <w:p w:rsidR="003E24C6" w:rsidRPr="003E24C6" w:rsidRDefault="003E24C6" w:rsidP="003E24C6">
      <w:pPr>
        <w:rPr>
          <w:rFonts w:ascii="Arial" w:hAnsi="Arial" w:cs="Arial"/>
          <w:caps/>
          <w:sz w:val="18"/>
          <w:szCs w:val="18"/>
          <w:lang w:val="es-AR" w:eastAsia="es-AR"/>
        </w:rPr>
      </w:pPr>
      <w:r w:rsidRPr="003E24C6">
        <w:rPr>
          <w:rFonts w:ascii="Arial" w:hAnsi="Arial" w:cs="Arial"/>
          <w:caps/>
          <w:sz w:val="18"/>
          <w:szCs w:val="18"/>
          <w:lang w:val="es-AR" w:eastAsia="es-AR"/>
        </w:rPr>
        <w:t>Tonner para impresora color LASER JET ENTERPRICE</w:t>
      </w:r>
      <w:r>
        <w:rPr>
          <w:rFonts w:ascii="Arial" w:hAnsi="Arial" w:cs="Arial"/>
          <w:caps/>
          <w:sz w:val="18"/>
          <w:szCs w:val="18"/>
          <w:lang w:val="es-AR" w:eastAsia="es-AR"/>
        </w:rPr>
        <w:t xml:space="preserve"> </w:t>
      </w:r>
      <w:r w:rsidRPr="003E24C6">
        <w:rPr>
          <w:rFonts w:ascii="Arial" w:hAnsi="Arial" w:cs="Arial"/>
          <w:caps/>
          <w:sz w:val="18"/>
          <w:szCs w:val="18"/>
          <w:lang w:val="es-AR" w:eastAsia="es-AR"/>
        </w:rPr>
        <w:t>M750Tonner CE270 A K</w:t>
      </w:r>
    </w:p>
    <w:p w:rsidR="002B6689" w:rsidRDefault="002B6689" w:rsidP="003E24C6">
      <w:pPr>
        <w:rPr>
          <w:rFonts w:ascii="Arial" w:hAnsi="Arial" w:cs="Arial"/>
          <w:caps/>
          <w:sz w:val="18"/>
          <w:szCs w:val="18"/>
          <w:lang w:val="es-AR" w:eastAsia="es-AR"/>
        </w:rPr>
      </w:pPr>
    </w:p>
    <w:p w:rsidR="00DA6AE5" w:rsidRDefault="00DA6AE5" w:rsidP="003E24C6">
      <w:pPr>
        <w:rPr>
          <w:rFonts w:ascii="Arial" w:hAnsi="Arial" w:cs="Arial"/>
          <w:caps/>
          <w:sz w:val="18"/>
          <w:szCs w:val="18"/>
          <w:lang w:val="es-AR" w:eastAsia="es-AR"/>
        </w:rPr>
      </w:pPr>
    </w:p>
    <w:p w:rsidR="00DA6AE5" w:rsidRPr="00442CF8" w:rsidRDefault="00DA6AE5" w:rsidP="00DA6AE5">
      <w:pPr>
        <w:rPr>
          <w:rFonts w:ascii="Arial" w:hAnsi="Arial" w:cs="Arial"/>
          <w:caps/>
          <w:sz w:val="18"/>
          <w:szCs w:val="18"/>
          <w:u w:val="single"/>
          <w:lang w:val="es-AR" w:eastAsia="es-AR"/>
        </w:rPr>
      </w:pPr>
      <w:r w:rsidRPr="00442CF8">
        <w:rPr>
          <w:rFonts w:ascii="Arial" w:hAnsi="Arial" w:cs="Arial"/>
          <w:caps/>
          <w:sz w:val="18"/>
          <w:szCs w:val="18"/>
          <w:u w:val="single"/>
          <w:lang w:val="es-AR" w:eastAsia="es-AR"/>
        </w:rPr>
        <w:t>RENGLON 5-CANTIDAD 2</w:t>
      </w:r>
    </w:p>
    <w:p w:rsidR="00DA6AE5" w:rsidRPr="00DA6AE5" w:rsidRDefault="00DA6AE5" w:rsidP="00DA6AE5">
      <w:pPr>
        <w:rPr>
          <w:rFonts w:ascii="Arial" w:hAnsi="Arial" w:cs="Arial"/>
          <w:caps/>
          <w:sz w:val="18"/>
          <w:szCs w:val="18"/>
          <w:lang w:val="es-AR" w:eastAsia="es-AR"/>
        </w:rPr>
      </w:pPr>
      <w:r w:rsidRPr="00DA6AE5">
        <w:rPr>
          <w:rFonts w:ascii="Arial" w:hAnsi="Arial" w:cs="Arial"/>
          <w:caps/>
          <w:sz w:val="18"/>
          <w:szCs w:val="18"/>
          <w:lang w:val="es-AR" w:eastAsia="es-AR"/>
        </w:rPr>
        <w:t xml:space="preserve"> Tonner para impresora color Laserjet Pro 400 (color) CE 412 A Y (yellow)</w:t>
      </w:r>
    </w:p>
    <w:p w:rsidR="00DA6AE5" w:rsidRDefault="00DA6AE5" w:rsidP="00DA6AE5">
      <w:pPr>
        <w:rPr>
          <w:rFonts w:ascii="Arial" w:hAnsi="Arial" w:cs="Arial"/>
          <w:caps/>
          <w:sz w:val="18"/>
          <w:szCs w:val="18"/>
          <w:lang w:val="es-AR" w:eastAsia="es-AR"/>
        </w:rPr>
      </w:pPr>
    </w:p>
    <w:p w:rsidR="00DA6AE5" w:rsidRPr="00442CF8" w:rsidRDefault="00DA6AE5" w:rsidP="00DA6AE5">
      <w:pPr>
        <w:rPr>
          <w:rFonts w:ascii="Arial" w:hAnsi="Arial" w:cs="Arial"/>
          <w:caps/>
          <w:sz w:val="18"/>
          <w:szCs w:val="18"/>
          <w:u w:val="single"/>
          <w:lang w:val="es-AR" w:eastAsia="es-AR"/>
        </w:rPr>
      </w:pPr>
      <w:r w:rsidRPr="00442CF8">
        <w:rPr>
          <w:rFonts w:ascii="Arial" w:hAnsi="Arial" w:cs="Arial"/>
          <w:caps/>
          <w:sz w:val="18"/>
          <w:szCs w:val="18"/>
          <w:u w:val="single"/>
          <w:lang w:val="es-AR" w:eastAsia="es-AR"/>
        </w:rPr>
        <w:t>RENGLON 6-CANTIDAD 2</w:t>
      </w:r>
    </w:p>
    <w:p w:rsidR="00DA6AE5" w:rsidRPr="00DA6AE5" w:rsidRDefault="00DA6AE5" w:rsidP="00DA6AE5">
      <w:pPr>
        <w:rPr>
          <w:rFonts w:ascii="Arial" w:hAnsi="Arial" w:cs="Arial"/>
          <w:caps/>
          <w:sz w:val="18"/>
          <w:szCs w:val="18"/>
          <w:lang w:val="es-AR" w:eastAsia="es-AR"/>
        </w:rPr>
      </w:pPr>
      <w:r w:rsidRPr="00DA6AE5">
        <w:rPr>
          <w:rFonts w:ascii="Arial" w:hAnsi="Arial" w:cs="Arial"/>
          <w:caps/>
          <w:sz w:val="18"/>
          <w:szCs w:val="18"/>
          <w:lang w:val="es-AR" w:eastAsia="es-AR"/>
        </w:rPr>
        <w:t xml:space="preserve"> Tonner para impresora color Laserjet Pro 400 (color) Tonner CE 413 A M (magenta)</w:t>
      </w:r>
    </w:p>
    <w:p w:rsidR="00DA6AE5" w:rsidRDefault="00DA6AE5" w:rsidP="00DA6AE5">
      <w:pPr>
        <w:rPr>
          <w:rFonts w:ascii="Arial" w:hAnsi="Arial" w:cs="Arial"/>
          <w:caps/>
          <w:sz w:val="18"/>
          <w:szCs w:val="18"/>
          <w:lang w:val="es-AR" w:eastAsia="es-AR"/>
        </w:rPr>
      </w:pPr>
    </w:p>
    <w:p w:rsidR="00DA6AE5" w:rsidRPr="00442CF8" w:rsidRDefault="00DA6AE5" w:rsidP="00DA6AE5">
      <w:pPr>
        <w:rPr>
          <w:rFonts w:ascii="Arial" w:hAnsi="Arial" w:cs="Arial"/>
          <w:caps/>
          <w:sz w:val="18"/>
          <w:szCs w:val="18"/>
          <w:u w:val="single"/>
          <w:lang w:val="es-AR" w:eastAsia="es-AR"/>
        </w:rPr>
      </w:pPr>
      <w:r w:rsidRPr="00442CF8">
        <w:rPr>
          <w:rFonts w:ascii="Arial" w:hAnsi="Arial" w:cs="Arial"/>
          <w:caps/>
          <w:sz w:val="18"/>
          <w:szCs w:val="18"/>
          <w:u w:val="single"/>
          <w:lang w:val="es-AR" w:eastAsia="es-AR"/>
        </w:rPr>
        <w:t>RENGLON 7-CANTIDAD 2</w:t>
      </w:r>
    </w:p>
    <w:p w:rsidR="00DA6AE5" w:rsidRPr="00DA6AE5" w:rsidRDefault="00DA6AE5" w:rsidP="00DA6AE5">
      <w:pPr>
        <w:rPr>
          <w:rFonts w:ascii="Arial" w:hAnsi="Arial" w:cs="Arial"/>
          <w:caps/>
          <w:sz w:val="18"/>
          <w:szCs w:val="18"/>
          <w:lang w:val="es-AR" w:eastAsia="es-AR"/>
        </w:rPr>
      </w:pPr>
      <w:r w:rsidRPr="00DA6AE5">
        <w:rPr>
          <w:rFonts w:ascii="Arial" w:hAnsi="Arial" w:cs="Arial"/>
          <w:caps/>
          <w:sz w:val="18"/>
          <w:szCs w:val="18"/>
          <w:lang w:val="es-AR" w:eastAsia="es-AR"/>
        </w:rPr>
        <w:t xml:space="preserve"> Tonner para impresora color Laserjet Pro 400 (color) Tonner CE 411 A C (cian)</w:t>
      </w:r>
    </w:p>
    <w:p w:rsidR="00DA6AE5" w:rsidRDefault="00DA6AE5" w:rsidP="00DA6AE5">
      <w:pPr>
        <w:rPr>
          <w:rFonts w:ascii="Arial" w:hAnsi="Arial" w:cs="Arial"/>
          <w:caps/>
          <w:sz w:val="18"/>
          <w:szCs w:val="18"/>
          <w:lang w:val="es-AR" w:eastAsia="es-AR"/>
        </w:rPr>
      </w:pPr>
    </w:p>
    <w:p w:rsidR="00DA6AE5" w:rsidRPr="00442CF8" w:rsidRDefault="00DA6AE5" w:rsidP="00DA6AE5">
      <w:pPr>
        <w:rPr>
          <w:rFonts w:ascii="Arial" w:hAnsi="Arial" w:cs="Arial"/>
          <w:caps/>
          <w:sz w:val="18"/>
          <w:szCs w:val="18"/>
          <w:u w:val="single"/>
          <w:lang w:val="es-AR" w:eastAsia="es-AR"/>
        </w:rPr>
      </w:pPr>
      <w:r w:rsidRPr="00442CF8">
        <w:rPr>
          <w:rFonts w:ascii="Arial" w:hAnsi="Arial" w:cs="Arial"/>
          <w:caps/>
          <w:sz w:val="18"/>
          <w:szCs w:val="18"/>
          <w:u w:val="single"/>
          <w:lang w:val="es-AR" w:eastAsia="es-AR"/>
        </w:rPr>
        <w:t>RENGLON 8-CANTIDAD 2</w:t>
      </w:r>
    </w:p>
    <w:p w:rsidR="002B6689" w:rsidRPr="00DA6AE5" w:rsidRDefault="00DA6AE5" w:rsidP="00DA6AE5">
      <w:pPr>
        <w:rPr>
          <w:rFonts w:ascii="Arial" w:hAnsi="Arial" w:cs="Arial"/>
          <w:caps/>
          <w:sz w:val="18"/>
          <w:szCs w:val="18"/>
          <w:lang w:val="es-AR" w:eastAsia="es-AR"/>
        </w:rPr>
      </w:pPr>
      <w:r w:rsidRPr="00DA6AE5">
        <w:rPr>
          <w:rFonts w:ascii="Arial" w:hAnsi="Arial" w:cs="Arial"/>
          <w:caps/>
          <w:sz w:val="18"/>
          <w:szCs w:val="18"/>
          <w:lang w:val="es-AR" w:eastAsia="es-AR"/>
        </w:rPr>
        <w:t xml:space="preserve"> Tonner para impresora color Laserjet Pro 400 (color) Tonner CE 410 A K (</w:t>
      </w:r>
      <w:r w:rsidR="003239E5">
        <w:rPr>
          <w:rFonts w:ascii="Arial" w:hAnsi="Arial" w:cs="Arial"/>
          <w:caps/>
          <w:sz w:val="18"/>
          <w:szCs w:val="18"/>
          <w:lang w:val="es-AR" w:eastAsia="es-AR"/>
        </w:rPr>
        <w:t>BLACK)</w:t>
      </w:r>
    </w:p>
    <w:p w:rsidR="002B6689" w:rsidRPr="00DA6AE5"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B97992" w:rsidRPr="00B97992" w:rsidRDefault="00B97992"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3220095"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F16C76">
        <w:rPr>
          <w:rFonts w:ascii="Open Sans" w:hAnsi="Open Sans" w:cs="Open Sans"/>
          <w:b/>
          <w:sz w:val="20"/>
          <w:szCs w:val="20"/>
          <w:lang w:val="es-AR"/>
        </w:rPr>
        <w:t>28/2018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F16C76">
        <w:rPr>
          <w:rFonts w:ascii="Open Sans" w:hAnsi="Open Sans" w:cs="Open Sans"/>
          <w:caps/>
          <w:sz w:val="20"/>
          <w:szCs w:val="20"/>
        </w:rPr>
        <w:t>28/2018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D36CE8">
        <w:rPr>
          <w:rFonts w:ascii="Open Sans" w:hAnsi="Open Sans" w:cs="Open Sans"/>
          <w:caps/>
          <w:sz w:val="20"/>
          <w:szCs w:val="20"/>
        </w:rPr>
        <w:t>8678/18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F16C76">
        <w:rPr>
          <w:rFonts w:ascii="Open Sans" w:hAnsi="Open Sans" w:cs="Open Sans"/>
          <w:caps/>
          <w:sz w:val="20"/>
          <w:szCs w:val="20"/>
        </w:rPr>
        <w:t xml:space="preserve"> 28/2018</w:t>
      </w:r>
      <w:r w:rsidR="00F16C76"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w:t>
      </w:r>
      <w:r w:rsidR="00D36CE8">
        <w:rPr>
          <w:rFonts w:ascii="Open Sans" w:hAnsi="Open Sans" w:cs="Open Sans"/>
          <w:caps/>
          <w:sz w:val="20"/>
          <w:szCs w:val="20"/>
        </w:rPr>
        <w:t>toner</w:t>
      </w:r>
      <w:r w:rsidR="0088700B">
        <w:rPr>
          <w:rFonts w:ascii="Open Sans" w:hAnsi="Open Sans" w:cs="Open Sans"/>
          <w:caps/>
          <w:sz w:val="20"/>
          <w:szCs w:val="20"/>
        </w:rPr>
        <w:t xml:space="preserve"> originales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F16C76">
        <w:rPr>
          <w:rFonts w:ascii="Open Sans" w:hAnsi="Open Sans" w:cs="Open Sans"/>
          <w:caps/>
          <w:sz w:val="20"/>
          <w:szCs w:val="20"/>
        </w:rPr>
        <w:t xml:space="preserve">09/04/18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DC" w:rsidRDefault="00EB22DC">
      <w:r>
        <w:separator/>
      </w:r>
    </w:p>
  </w:endnote>
  <w:endnote w:type="continuationSeparator" w:id="0">
    <w:p w:rsidR="00EB22DC" w:rsidRDefault="00EB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43A" w:rsidRDefault="0032143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0B2B">
      <w:rPr>
        <w:rStyle w:val="Nmerodepgina"/>
        <w:noProof/>
      </w:rPr>
      <w:t>11</w:t>
    </w:r>
    <w:r>
      <w:rPr>
        <w:rStyle w:val="Nmerodepgina"/>
      </w:rPr>
      <w:fldChar w:fldCharType="end"/>
    </w:r>
  </w:p>
  <w:p w:rsidR="0032143A" w:rsidRDefault="0032143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 w:rsidR="0032143A" w:rsidRDefault="003214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Piedepgina"/>
      <w:jc w:val="right"/>
    </w:pPr>
    <w:r>
      <w:fldChar w:fldCharType="begin"/>
    </w:r>
    <w:r>
      <w:instrText>PAGE   \* MERGEFORMAT</w:instrText>
    </w:r>
    <w:r>
      <w:fldChar w:fldCharType="separate"/>
    </w:r>
    <w:r w:rsidR="00760B2B">
      <w:rPr>
        <w:noProof/>
      </w:rPr>
      <w:t>21</w:t>
    </w:r>
    <w:r>
      <w:fldChar w:fldCharType="end"/>
    </w:r>
  </w:p>
  <w:p w:rsidR="0032143A" w:rsidRDefault="0032143A">
    <w:pPr>
      <w:pStyle w:val="Piedepgina"/>
      <w:jc w:val="right"/>
    </w:pPr>
  </w:p>
  <w:p w:rsidR="0032143A" w:rsidRDefault="003214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DC" w:rsidRDefault="00EB22DC">
      <w:r>
        <w:separator/>
      </w:r>
    </w:p>
  </w:footnote>
  <w:footnote w:type="continuationSeparator" w:id="0">
    <w:p w:rsidR="00EB22DC" w:rsidRDefault="00EB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Encabezado"/>
    </w:pPr>
  </w:p>
  <w:p w:rsidR="0032143A" w:rsidRDefault="0032143A">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2143A" w:rsidRDefault="0032143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2143A" w:rsidRDefault="0032143A"/>
  <w:p w:rsidR="0032143A" w:rsidRDefault="00321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Pr="00610EF1" w:rsidRDefault="0032143A" w:rsidP="00610EF1">
    <w:pPr>
      <w:pStyle w:val="Encabezado"/>
    </w:pPr>
  </w:p>
  <w:p w:rsidR="0032143A" w:rsidRDefault="00321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08D1"/>
    <w:rsid w:val="001A1A02"/>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58CF"/>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239E5"/>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1F2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1758"/>
    <w:rsid w:val="006F43CA"/>
    <w:rsid w:val="006F6023"/>
    <w:rsid w:val="006F736E"/>
    <w:rsid w:val="00701E98"/>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0B2B"/>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2979"/>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28E0"/>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357F"/>
    <w:rsid w:val="00EA3D67"/>
    <w:rsid w:val="00EA4BDB"/>
    <w:rsid w:val="00EA527A"/>
    <w:rsid w:val="00EA65DD"/>
    <w:rsid w:val="00EA67A1"/>
    <w:rsid w:val="00EA7807"/>
    <w:rsid w:val="00EB094C"/>
    <w:rsid w:val="00EB0C0C"/>
    <w:rsid w:val="00EB22D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C76"/>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A671-6E54-403B-BEBB-F772064F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7391</Words>
  <Characters>40652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47948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2017-11-22T12:56:00Z</cp:lastPrinted>
  <dcterms:created xsi:type="dcterms:W3CDTF">2018-03-22T13:35:00Z</dcterms:created>
  <dcterms:modified xsi:type="dcterms:W3CDTF">2018-03-22T13:35:00Z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