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Pr="007C7153" w:rsidRDefault="00B649DA" w:rsidP="00AE6460">
      <w:pPr>
        <w:pStyle w:val="Subttulo"/>
        <w:rPr>
          <w:rStyle w:val="Textoennegrita"/>
        </w:rPr>
      </w:pPr>
    </w:p>
    <w:p w14:paraId="531CF4B0" w14:textId="38076FDE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F83852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F83852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14:paraId="479EB3A7" w14:textId="5FA769C0" w:rsidR="00DB3D73" w:rsidRPr="00E541DE" w:rsidRDefault="00DB3D73" w:rsidP="00DB3D73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CATEGORIA </w:t>
      </w:r>
      <w:r w:rsidR="001C273C">
        <w:rPr>
          <w:rFonts w:ascii="Times New Roman" w:hAnsi="Times New Roman"/>
          <w:b/>
          <w:bCs/>
          <w:sz w:val="28"/>
          <w:szCs w:val="28"/>
          <w:lang w:val="es-ES"/>
        </w:rPr>
        <w:t>SPU/PRINUAR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77777777" w:rsidR="00B649DA" w:rsidRPr="00167371" w:rsidRDefault="001C273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4F1D58AE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34A87542" w14:textId="77777777" w:rsidR="00B04CB0" w:rsidRDefault="00B04CB0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43490BA0" w14:textId="77777777" w:rsidR="00B04CB0" w:rsidRPr="00E63136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63136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E63136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4A96A315" w14:textId="77777777" w:rsidR="00E63136" w:rsidRPr="002A1BED" w:rsidRDefault="00E63136" w:rsidP="00E63136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E63136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solicitará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3136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E63136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E63136">
        <w:rPr>
          <w:rFonts w:ascii="Times New Roman" w:eastAsia="Times New Roman" w:hAnsi="Times New Roman"/>
          <w:i/>
          <w:sz w:val="24"/>
          <w:szCs w:val="24"/>
        </w:rPr>
        <w:t xml:space="preserve"> de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65AABBE9" w14:textId="77777777" w:rsidR="00B04CB0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</w:p>
    <w:p w14:paraId="13872953" w14:textId="77777777" w:rsidR="00B04CB0" w:rsidRDefault="00B04CB0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18E69447" w14:textId="77777777" w:rsidR="00B04CB0" w:rsidRPr="00E63136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>: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63136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E63136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>/s.)</w:t>
      </w:r>
    </w:p>
    <w:p w14:paraId="60D31A38" w14:textId="77777777" w:rsidR="00B04CB0" w:rsidRDefault="00B04CB0" w:rsidP="00B04CB0">
      <w:pPr>
        <w:spacing w:before="9" w:after="0" w:line="110" w:lineRule="auto"/>
        <w:rPr>
          <w:rFonts w:ascii="Times New Roman" w:eastAsia="Times New Roman" w:hAnsi="Times New Roman"/>
          <w:sz w:val="11"/>
          <w:szCs w:val="11"/>
        </w:rPr>
      </w:pPr>
    </w:p>
    <w:p w14:paraId="4C70A7EA" w14:textId="77777777" w:rsidR="00B04CB0" w:rsidRPr="00167371" w:rsidRDefault="00B04CB0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1FB3135C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  <w:r w:rsidR="00F8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470FFF0" w14:textId="3E1768DD" w:rsidR="00B649DA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F838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926BB25" w14:textId="2A276596" w:rsidR="00F83852" w:rsidRPr="00167371" w:rsidRDefault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6C252FA9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8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02676658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53CDE90D" w14:textId="77777777" w:rsidR="00C60C28" w:rsidRDefault="00C60C28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C60C28" w14:paraId="5D0CE831" w14:textId="77777777" w:rsidTr="00C60C28">
        <w:tc>
          <w:tcPr>
            <w:tcW w:w="10620" w:type="dxa"/>
          </w:tcPr>
          <w:p w14:paraId="17817908" w14:textId="65DCF8C3" w:rsidR="00C60C28" w:rsidRDefault="00C60C28" w:rsidP="00C60C28">
            <w:pPr>
              <w:widowControl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completar el presupuesto estimado y presentar la nota correspondiente junto a la presentación del proyecto. </w:t>
            </w:r>
          </w:p>
        </w:tc>
      </w:tr>
    </w:tbl>
    <w:p w14:paraId="152E6488" w14:textId="5F53F647" w:rsidR="00C60C28" w:rsidRPr="003A23AA" w:rsidRDefault="00C60C28" w:rsidP="00C60C28">
      <w:pPr>
        <w:widowControl/>
        <w:spacing w:after="0" w:line="240" w:lineRule="auto"/>
        <w:jc w:val="both"/>
        <w:rPr>
          <w:b/>
          <w:bCs/>
          <w:sz w:val="24"/>
          <w:szCs w:val="24"/>
          <w:lang w:val="es-AR"/>
        </w:rPr>
      </w:pPr>
      <w:r w:rsidRPr="003A23AA">
        <w:rPr>
          <w:b/>
          <w:bCs/>
          <w:sz w:val="24"/>
          <w:szCs w:val="24"/>
          <w:lang w:val="es-AR"/>
        </w:rPr>
        <w:t xml:space="preserve"> 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11EB7F83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F838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1389FCE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F838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4CAEBC52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83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26BE78F3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F83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20E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3FCEDCBE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0EA13393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BCA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6DF0C9A5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1AA2B08F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B58F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4A93FE99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19DA5459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043271AB" w:rsidR="00B649DA" w:rsidRDefault="00B649DA" w:rsidP="00283E73">
      <w:pPr>
        <w:rPr>
          <w:rFonts w:ascii="Times New Roman" w:hAnsi="Times New Roman"/>
        </w:rPr>
      </w:pPr>
    </w:p>
    <w:p w14:paraId="1E3F550F" w14:textId="77777777" w:rsidR="00DB3D73" w:rsidRPr="00167371" w:rsidRDefault="00DB3D73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A9D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57E6F8F3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5D26A094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2FB4DE5B" w14:textId="77777777" w:rsidTr="002D750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D66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2DBAEF4D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37E452CB" w14:textId="77777777" w:rsidTr="002D750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0886" w14:textId="4C012619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F83852" w:rsidRPr="00167371" w14:paraId="0547F39F" w14:textId="77777777" w:rsidTr="00BF4D18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4BD" w14:textId="77777777" w:rsidR="00F83852" w:rsidRPr="00167371" w:rsidRDefault="00F83852" w:rsidP="00F8385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3EC5D68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F83852" w:rsidRPr="00167371" w:rsidRDefault="00F83852" w:rsidP="00F8385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852" w:rsidRPr="00167371" w14:paraId="764BC402" w14:textId="77777777" w:rsidTr="00BF4D18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788" w14:textId="6294CD3A" w:rsidR="00F83852" w:rsidRPr="00167371" w:rsidRDefault="00F83852" w:rsidP="00F8385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F83852" w:rsidRPr="00167371" w:rsidRDefault="00F83852" w:rsidP="00F8385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F83852" w:rsidRPr="00167371" w:rsidRDefault="00F83852" w:rsidP="00F8385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4B768AC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B78D47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C88888E" w14:textId="77777777" w:rsidR="008B261F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  <w:r w:rsidR="008B261F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</w:p>
    <w:p w14:paraId="7592AEA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14:paraId="1743078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sectPr w:rsidR="00B649DA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A797743" w:rsidR="007151EA" w:rsidRDefault="001C273C">
    <w:pPr>
      <w:spacing w:after="0" w:line="200" w:lineRule="exact"/>
      <w:rPr>
        <w:sz w:val="20"/>
        <w:szCs w:val="20"/>
      </w:rPr>
    </w:pPr>
    <w:r>
      <w:rPr>
        <w:noProof/>
      </w:rPr>
      <w:pict w14:anchorId="24B03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4" type="#_x0000_t75" alt="Secretaría de Ciencia y Técnica-01.jpg" style="position:absolute;margin-left:-17.3pt;margin-top:-11.65pt;width:281.3pt;height:77.2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Secretaría de Ciencia y Técnica-01"/>
        </v:shape>
      </w:pict>
    </w:r>
    <w:r>
      <w:rPr>
        <w:noProof/>
      </w:rPr>
      <w:pict w14:anchorId="1E5E780A">
        <v:shape id="_x0000_i1025" type="#_x0000_t75" alt="Secretaría de Ciencia y Técnica-01.jpg" style="width:282pt;height:77.25pt;visibility:visible;mso-wrap-style:square">
          <v:imagedata r:id="rId1" o:title="Secretaría de Ciencia y Técnica-01"/>
        </v:shape>
      </w:pict>
    </w:r>
    <w:r>
      <w:rPr>
        <w:noProof/>
      </w:rPr>
      <w:pict w14:anchorId="1F24C9A4">
        <v:shape id="1 Imagen" o:spid="_x0000_i1026" type="#_x0000_t75" alt="Secretaría de Ciencia y Técnica-01.jpg" style="width:282pt;height:77.25pt;visibility:visible;mso-wrap-style:square">
          <v:imagedata r:id="rId1" o:title="Secretaría de Ciencia y Técnic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C273C"/>
    <w:rsid w:val="001F2E75"/>
    <w:rsid w:val="002041D6"/>
    <w:rsid w:val="00210C22"/>
    <w:rsid w:val="00222C26"/>
    <w:rsid w:val="00247C51"/>
    <w:rsid w:val="00254A07"/>
    <w:rsid w:val="00267ACF"/>
    <w:rsid w:val="00283E73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0472E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C7153"/>
    <w:rsid w:val="007E17E4"/>
    <w:rsid w:val="007F221E"/>
    <w:rsid w:val="007F78D3"/>
    <w:rsid w:val="00811B6C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261F"/>
    <w:rsid w:val="008B63D6"/>
    <w:rsid w:val="008C06ED"/>
    <w:rsid w:val="008C29B5"/>
    <w:rsid w:val="008C35EA"/>
    <w:rsid w:val="008C4A86"/>
    <w:rsid w:val="008C6665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AE6460"/>
    <w:rsid w:val="00B04CB0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60C28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B3D73"/>
    <w:rsid w:val="00DE3A1F"/>
    <w:rsid w:val="00DF386E"/>
    <w:rsid w:val="00DF45E6"/>
    <w:rsid w:val="00DF7BFF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13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83852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locked/>
    <w:rsid w:val="007C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0421-3B76-48B4-BDAB-044AC080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29</cp:revision>
  <cp:lastPrinted>2019-12-05T12:36:00Z</cp:lastPrinted>
  <dcterms:created xsi:type="dcterms:W3CDTF">2019-05-03T16:34:00Z</dcterms:created>
  <dcterms:modified xsi:type="dcterms:W3CDTF">2024-05-30T13:11:00Z</dcterms:modified>
</cp:coreProperties>
</file>