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EF08" w14:textId="01B5F07D" w:rsidR="00ED120D" w:rsidRPr="00D76F27" w:rsidRDefault="00ED120D" w:rsidP="00ED120D">
      <w:pPr>
        <w:pBdr>
          <w:top w:val="nil"/>
          <w:left w:val="nil"/>
          <w:bottom w:val="nil"/>
          <w:right w:val="nil"/>
          <w:between w:val="nil"/>
          <w:bar w:val="nil"/>
        </w:pBdr>
        <w:spacing w:after="0" w:line="276" w:lineRule="auto"/>
        <w:jc w:val="center"/>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PROGRAMA </w:t>
      </w:r>
      <w:proofErr w:type="gramStart"/>
      <w:r w:rsidRPr="00D76F27">
        <w:rPr>
          <w:rFonts w:ascii="Times New Roman" w:eastAsia="Calibri" w:hAnsi="Times New Roman" w:cs="Times New Roman"/>
          <w:b/>
          <w:bCs/>
          <w:color w:val="000000"/>
          <w:kern w:val="0"/>
          <w:sz w:val="20"/>
          <w:szCs w:val="20"/>
          <w:u w:color="000000"/>
          <w:bdr w:val="nil"/>
          <w:lang w:eastAsia="es-AR"/>
          <w14:ligatures w14:val="none"/>
        </w:rPr>
        <w:t>FRANCO-ARGENTINO</w:t>
      </w:r>
      <w:proofErr w:type="gramEnd"/>
      <w:r w:rsidRPr="00D76F27">
        <w:rPr>
          <w:rFonts w:ascii="Times New Roman" w:eastAsia="Calibri" w:hAnsi="Times New Roman" w:cs="Times New Roman"/>
          <w:b/>
          <w:bCs/>
          <w:color w:val="000000"/>
          <w:kern w:val="0"/>
          <w:sz w:val="20"/>
          <w:szCs w:val="20"/>
          <w:u w:color="000000"/>
          <w:bdr w:val="nil"/>
          <w:lang w:eastAsia="es-AR"/>
          <w14:ligatures w14:val="none"/>
        </w:rPr>
        <w:t xml:space="preserve"> DE ASISTENTES DE IDIOMA</w:t>
      </w:r>
    </w:p>
    <w:p w14:paraId="09CAEA93" w14:textId="2136EF6A" w:rsidR="00ED120D" w:rsidRPr="00D76F27" w:rsidRDefault="00ED120D" w:rsidP="00ED120D">
      <w:pPr>
        <w:pBdr>
          <w:top w:val="nil"/>
          <w:left w:val="nil"/>
          <w:bottom w:val="nil"/>
          <w:right w:val="nil"/>
          <w:between w:val="nil"/>
          <w:bar w:val="nil"/>
        </w:pBdr>
        <w:spacing w:after="0" w:line="276" w:lineRule="auto"/>
        <w:jc w:val="center"/>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CONVOCATORIA PARA ASISTENTES DE ESPAÑOL EN FRANCIA 202</w:t>
      </w:r>
      <w:r w:rsidR="00324ACC" w:rsidRPr="00D76F27">
        <w:rPr>
          <w:rFonts w:ascii="Times New Roman" w:eastAsia="Calibri" w:hAnsi="Times New Roman" w:cs="Times New Roman"/>
          <w:b/>
          <w:bCs/>
          <w:color w:val="000000"/>
          <w:kern w:val="0"/>
          <w:sz w:val="20"/>
          <w:szCs w:val="20"/>
          <w:u w:color="000000"/>
          <w:bdr w:val="nil"/>
          <w:lang w:eastAsia="es-AR"/>
          <w14:ligatures w14:val="none"/>
        </w:rPr>
        <w:t>5</w:t>
      </w:r>
      <w:r w:rsidRPr="00D76F27">
        <w:rPr>
          <w:rFonts w:ascii="Times New Roman" w:eastAsia="Calibri" w:hAnsi="Times New Roman" w:cs="Times New Roman"/>
          <w:b/>
          <w:bCs/>
          <w:color w:val="000000"/>
          <w:kern w:val="0"/>
          <w:sz w:val="20"/>
          <w:szCs w:val="20"/>
          <w:u w:color="000000"/>
          <w:bdr w:val="nil"/>
          <w:lang w:eastAsia="es-AR"/>
          <w14:ligatures w14:val="none"/>
        </w:rPr>
        <w:t>-202</w:t>
      </w:r>
      <w:r w:rsidR="00324ACC" w:rsidRPr="00D76F27">
        <w:rPr>
          <w:rFonts w:ascii="Times New Roman" w:eastAsia="Calibri" w:hAnsi="Times New Roman" w:cs="Times New Roman"/>
          <w:b/>
          <w:bCs/>
          <w:color w:val="000000"/>
          <w:kern w:val="0"/>
          <w:sz w:val="20"/>
          <w:szCs w:val="20"/>
          <w:u w:color="000000"/>
          <w:bdr w:val="nil"/>
          <w:lang w:eastAsia="es-AR"/>
          <w14:ligatures w14:val="none"/>
        </w:rPr>
        <w:t>6</w:t>
      </w:r>
    </w:p>
    <w:p w14:paraId="36EDA597" w14:textId="77777777" w:rsidR="00324ACC" w:rsidRPr="00D76F27" w:rsidRDefault="00ED120D" w:rsidP="00ED120D">
      <w:pPr>
        <w:pBdr>
          <w:top w:val="nil"/>
          <w:left w:val="nil"/>
          <w:bottom w:val="nil"/>
          <w:right w:val="nil"/>
          <w:between w:val="nil"/>
          <w:bar w:val="nil"/>
        </w:pBdr>
        <w:spacing w:after="0" w:line="276" w:lineRule="auto"/>
        <w:jc w:val="center"/>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CONVENIO </w:t>
      </w:r>
      <w:r w:rsidR="00324ACC" w:rsidRPr="00D76F27">
        <w:rPr>
          <w:rFonts w:ascii="Times New Roman" w:eastAsia="Calibri" w:hAnsi="Times New Roman" w:cs="Times New Roman"/>
          <w:b/>
          <w:bCs/>
          <w:color w:val="000000"/>
          <w:kern w:val="0"/>
          <w:sz w:val="20"/>
          <w:szCs w:val="20"/>
          <w:u w:color="000000"/>
          <w:bdr w:val="nil"/>
          <w:lang w:eastAsia="es-AR"/>
          <w14:ligatures w14:val="none"/>
        </w:rPr>
        <w:t>SECRETARÍA DE EDUCACIÓN-MINISTERIO DE CAPITAL HUMANO /</w:t>
      </w:r>
    </w:p>
    <w:p w14:paraId="4895D169" w14:textId="7153CD08" w:rsidR="00ED120D" w:rsidRPr="00D76F27" w:rsidRDefault="00ED120D" w:rsidP="00ED120D">
      <w:pPr>
        <w:pBdr>
          <w:top w:val="nil"/>
          <w:left w:val="nil"/>
          <w:bottom w:val="nil"/>
          <w:right w:val="nil"/>
          <w:between w:val="nil"/>
          <w:bar w:val="nil"/>
        </w:pBdr>
        <w:spacing w:after="0" w:line="276" w:lineRule="auto"/>
        <w:jc w:val="center"/>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EMBAJADA DE FRANCIA EN ARGENTINA</w:t>
      </w:r>
    </w:p>
    <w:p w14:paraId="368F71FA" w14:textId="77777777" w:rsidR="00ED120D" w:rsidRPr="00D76F27" w:rsidRDefault="00ED120D" w:rsidP="00ED120D">
      <w:pPr>
        <w:pBdr>
          <w:top w:val="nil"/>
          <w:left w:val="nil"/>
          <w:bottom w:val="nil"/>
          <w:right w:val="nil"/>
          <w:between w:val="nil"/>
          <w:bar w:val="nil"/>
        </w:pBdr>
        <w:spacing w:after="0" w:line="276" w:lineRule="auto"/>
        <w:jc w:val="center"/>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BASES Y REGLAMENTO DE LA CONVOCATORIA</w:t>
      </w:r>
    </w:p>
    <w:p w14:paraId="38144C94"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7DCA8B8D" w14:textId="24DD80FD" w:rsidR="00ED120D" w:rsidRPr="00D76F27" w:rsidRDefault="00324ACC"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Pr="00D76F27">
        <w:rPr>
          <w:rFonts w:ascii="Times New Roman" w:hAnsi="Times New Roman" w:cs="Times New Roman"/>
          <w:sz w:val="20"/>
          <w:szCs w:val="20"/>
          <w:lang w:val="es-ES_tradnl"/>
        </w:rPr>
        <w:t xml:space="preserve"> </w:t>
      </w:r>
      <w:r w:rsidR="00ED120D" w:rsidRPr="00D76F27">
        <w:rPr>
          <w:rFonts w:ascii="Times New Roman" w:eastAsia="Calibri" w:hAnsi="Times New Roman" w:cs="Times New Roman"/>
          <w:color w:val="000000"/>
          <w:kern w:val="0"/>
          <w:sz w:val="20"/>
          <w:szCs w:val="20"/>
          <w:u w:color="000000"/>
          <w:bdr w:val="nil"/>
          <w:lang w:eastAsia="es-AR"/>
          <w14:ligatures w14:val="none"/>
        </w:rPr>
        <w:t>y la Embajada de Francia en Argentina coorganizan y cofinancian este programa, en el marco de un acuerdo de cooperación bilateral. El Programa de intercambio de asistentes de idioma permite a estudiantes argentinos de nivel superior tener una experiencia profesional dentro del sistema educativo francés, enriqueciendo sus conocimientos lingüísticos, culturales y pedagógicos y compartiendo al mismo tiempo la cultura y el idioma de los argentinos con un público escolar.</w:t>
      </w:r>
    </w:p>
    <w:p w14:paraId="5E588C7E"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0612A9C0" w14:textId="57BF5516"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Paralelamente, este programa permite la reciprocidad a través de la venida a Argentina de un grupo de futuros docentes franceses que desarrollan actividades pedagógicas en establecimientos argentinos de educación primaria, secundaria, en Institutos de Formación Docente y </w:t>
      </w:r>
      <w:r w:rsidR="007E5191" w:rsidRPr="00D76F27">
        <w:rPr>
          <w:rFonts w:ascii="Times New Roman" w:eastAsia="Calibri" w:hAnsi="Times New Roman" w:cs="Times New Roman"/>
          <w:color w:val="000000"/>
          <w:kern w:val="0"/>
          <w:sz w:val="20"/>
          <w:szCs w:val="20"/>
          <w:u w:color="000000"/>
          <w:bdr w:val="nil"/>
          <w:lang w:eastAsia="es-AR"/>
          <w14:ligatures w14:val="none"/>
        </w:rPr>
        <w:t xml:space="preserve">en universidades. </w:t>
      </w:r>
    </w:p>
    <w:p w14:paraId="1506D46A"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u w:color="000000"/>
          <w:bdr w:val="nil"/>
          <w:lang w:eastAsia="es-AR"/>
          <w14:ligatures w14:val="none"/>
        </w:rPr>
      </w:pPr>
    </w:p>
    <w:p w14:paraId="420F99AF" w14:textId="16FF6D0D"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u w:color="000000"/>
          <w:bdr w:val="nil"/>
          <w:lang w:eastAsia="es-AR"/>
          <w14:ligatures w14:val="none"/>
        </w:rPr>
      </w:pPr>
      <w:r w:rsidRPr="00D76F27">
        <w:rPr>
          <w:rFonts w:ascii="Times New Roman" w:eastAsia="Calibri" w:hAnsi="Times New Roman" w:cs="Times New Roman"/>
          <w:kern w:val="0"/>
          <w:sz w:val="20"/>
          <w:szCs w:val="20"/>
          <w:u w:color="000000"/>
          <w:bdr w:val="nil"/>
          <w:lang w:eastAsia="es-AR"/>
          <w14:ligatures w14:val="none"/>
        </w:rPr>
        <w:t xml:space="preserve">El programa </w:t>
      </w:r>
      <w:r w:rsidR="007E5191" w:rsidRPr="00D76F27">
        <w:rPr>
          <w:rFonts w:ascii="Times New Roman" w:eastAsia="Calibri" w:hAnsi="Times New Roman" w:cs="Times New Roman"/>
          <w:kern w:val="0"/>
          <w:sz w:val="20"/>
          <w:szCs w:val="20"/>
          <w:u w:color="000000"/>
          <w:bdr w:val="nil"/>
          <w:lang w:eastAsia="es-AR"/>
          <w14:ligatures w14:val="none"/>
        </w:rPr>
        <w:t xml:space="preserve">de asistentes de idioma español en Francia </w:t>
      </w:r>
      <w:r w:rsidRPr="00D76F27">
        <w:rPr>
          <w:rFonts w:ascii="Times New Roman" w:eastAsia="Calibri" w:hAnsi="Times New Roman" w:cs="Times New Roman"/>
          <w:kern w:val="0"/>
          <w:sz w:val="20"/>
          <w:szCs w:val="20"/>
          <w:u w:color="000000"/>
          <w:bdr w:val="nil"/>
          <w:lang w:eastAsia="es-AR"/>
          <w14:ligatures w14:val="none"/>
        </w:rPr>
        <w:t>está abierto a estudiantes argentinos de entre 20 y 35 años que se encuentren cursando estudios de nivel superior (grado o posgrado) en cualquier rama o disciplina, en institutos superiores o en universidades de gestión estatal o privada.</w:t>
      </w:r>
    </w:p>
    <w:p w14:paraId="6B87AABC"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u w:color="000000"/>
          <w:bdr w:val="nil"/>
          <w:lang w:eastAsia="es-AR"/>
          <w14:ligatures w14:val="none"/>
        </w:rPr>
      </w:pPr>
    </w:p>
    <w:p w14:paraId="4EADD82C"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u w:color="000000"/>
          <w:bdr w:val="nil"/>
          <w:lang w:eastAsia="es-AR"/>
          <w14:ligatures w14:val="none"/>
        </w:rPr>
      </w:pPr>
      <w:r w:rsidRPr="00D76F27">
        <w:rPr>
          <w:rFonts w:ascii="Times New Roman" w:eastAsia="Calibri" w:hAnsi="Times New Roman" w:cs="Times New Roman"/>
          <w:kern w:val="0"/>
          <w:sz w:val="20"/>
          <w:szCs w:val="20"/>
          <w:u w:color="000000"/>
          <w:bdr w:val="nil"/>
          <w:lang w:eastAsia="es-AR"/>
          <w14:ligatures w14:val="none"/>
        </w:rPr>
        <w:t>El Ministerio de Educación y Juventud de Francia contrata anualmente alrededor de 4.500 asistentes de 14 lenguas extranjeras provenientes de alrededor de 70 países. El contrato tiene una duración de 7 meses (octubre a abril) y ofrece una remuneración y la cobertura de salud. El cupo reservado a asistentes de lengua española provenientes de Argentina es de entre 50 y 60 plazas por año.</w:t>
      </w:r>
    </w:p>
    <w:p w14:paraId="7E4ADCC8"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u w:color="000000"/>
          <w:bdr w:val="nil"/>
          <w:lang w:eastAsia="es-AR"/>
          <w14:ligatures w14:val="none"/>
        </w:rPr>
      </w:pPr>
    </w:p>
    <w:p w14:paraId="1904EBD4" w14:textId="6E4F67E9"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kern w:val="0"/>
          <w:sz w:val="20"/>
          <w:szCs w:val="20"/>
          <w:u w:color="000000"/>
          <w:bdr w:val="nil"/>
          <w:lang w:eastAsia="es-AR"/>
          <w14:ligatures w14:val="none"/>
        </w:rPr>
        <w:t xml:space="preserve">Adicionalmente a estas condiciones, </w:t>
      </w:r>
      <w:r w:rsidR="00463F0C" w:rsidRPr="00D76F27">
        <w:rPr>
          <w:rFonts w:ascii="Times New Roman" w:eastAsia="Calibri" w:hAnsi="Times New Roman" w:cs="Times New Roman"/>
          <w:kern w:val="0"/>
          <w:sz w:val="20"/>
          <w:szCs w:val="20"/>
          <w:u w:color="000000"/>
          <w:bdr w:val="nil"/>
          <w:lang w:eastAsia="es-AR"/>
          <w14:ligatures w14:val="none"/>
        </w:rPr>
        <w:t xml:space="preserve">la </w:t>
      </w:r>
      <w:r w:rsidR="00463F0C" w:rsidRPr="00D76F27">
        <w:rPr>
          <w:rFonts w:ascii="Times New Roman" w:eastAsia="Times New Roman" w:hAnsi="Times New Roman" w:cs="Times New Roman"/>
          <w:color w:val="000000"/>
          <w:kern w:val="0"/>
          <w:sz w:val="20"/>
          <w:szCs w:val="20"/>
          <w:lang w:eastAsia="es-AR"/>
          <w14:ligatures w14:val="none"/>
        </w:rPr>
        <w:t>Secretaría de Educación-Ministerio de Capital Humano</w:t>
      </w:r>
      <w:r w:rsidRPr="00D76F27">
        <w:rPr>
          <w:rFonts w:ascii="Times New Roman" w:eastAsia="Calibri" w:hAnsi="Times New Roman" w:cs="Times New Roman"/>
          <w:kern w:val="0"/>
          <w:sz w:val="20"/>
          <w:szCs w:val="20"/>
          <w:u w:color="000000"/>
          <w:bdr w:val="nil"/>
          <w:lang w:eastAsia="es-AR"/>
          <w14:ligatures w14:val="none"/>
        </w:rPr>
        <w:t xml:space="preserve"> </w:t>
      </w:r>
      <w:r w:rsidRPr="00D76F27">
        <w:rPr>
          <w:rFonts w:ascii="Times New Roman" w:eastAsia="Calibri" w:hAnsi="Times New Roman" w:cs="Times New Roman"/>
          <w:color w:val="000000"/>
          <w:kern w:val="0"/>
          <w:sz w:val="20"/>
          <w:szCs w:val="20"/>
          <w:u w:color="000000"/>
          <w:bdr w:val="nil"/>
          <w:lang w:eastAsia="es-AR"/>
          <w14:ligatures w14:val="none"/>
        </w:rPr>
        <w:t xml:space="preserve">otorga una beca de ayuda para el transporte a un máximo de </w:t>
      </w:r>
      <w:r w:rsidR="00324ACC" w:rsidRPr="00D76F27">
        <w:rPr>
          <w:rFonts w:ascii="Times New Roman" w:eastAsia="Calibri" w:hAnsi="Times New Roman" w:cs="Times New Roman"/>
          <w:color w:val="000000"/>
          <w:kern w:val="0"/>
          <w:sz w:val="20"/>
          <w:szCs w:val="20"/>
          <w:u w:color="000000"/>
          <w:bdr w:val="nil"/>
          <w:lang w:eastAsia="es-AR"/>
          <w14:ligatures w14:val="none"/>
        </w:rPr>
        <w:t>6</w:t>
      </w:r>
      <w:r w:rsidRPr="00D76F27">
        <w:rPr>
          <w:rFonts w:ascii="Times New Roman" w:eastAsia="Calibri" w:hAnsi="Times New Roman" w:cs="Times New Roman"/>
          <w:color w:val="000000"/>
          <w:kern w:val="0"/>
          <w:sz w:val="20"/>
          <w:szCs w:val="20"/>
          <w:u w:color="000000"/>
          <w:bdr w:val="nil"/>
          <w:lang w:eastAsia="es-AR"/>
          <w14:ligatures w14:val="none"/>
        </w:rPr>
        <w:t xml:space="preserve"> asistentes que se postulen en calidad de estudiante de profesorado de francés o de profesores de francés graduados que se encuentren cursando otra carrera (grado o posgrado) y que puedan, por lo tanto, presentar una constancia de alumno/a regular vigente al momento de la postulación.</w:t>
      </w:r>
    </w:p>
    <w:p w14:paraId="6CD7F190"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u w:color="000000"/>
          <w:bdr w:val="nil"/>
          <w:lang w:eastAsia="es-AR"/>
          <w14:ligatures w14:val="none"/>
        </w:rPr>
      </w:pPr>
    </w:p>
    <w:p w14:paraId="70011E9B" w14:textId="2CE9C3D1" w:rsidR="00A15C5E"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kern w:val="0"/>
          <w:sz w:val="20"/>
          <w:szCs w:val="20"/>
          <w:u w:color="000000"/>
          <w:bdr w:val="nil"/>
          <w:lang w:eastAsia="es-AR"/>
          <w14:ligatures w14:val="none"/>
        </w:rPr>
        <w:t xml:space="preserve">La presente </w:t>
      </w:r>
      <w:r w:rsidRPr="00D76F27">
        <w:rPr>
          <w:rFonts w:ascii="Times New Roman" w:eastAsia="Calibri" w:hAnsi="Times New Roman" w:cs="Times New Roman"/>
          <w:b/>
          <w:bCs/>
          <w:kern w:val="0"/>
          <w:sz w:val="20"/>
          <w:szCs w:val="20"/>
          <w:u w:color="000000"/>
          <w:bdr w:val="nil"/>
          <w:lang w:eastAsia="es-AR"/>
          <w14:ligatures w14:val="none"/>
        </w:rPr>
        <w:t>Convocatoria</w:t>
      </w:r>
      <w:r w:rsidRPr="00D76F27">
        <w:rPr>
          <w:rFonts w:ascii="Times New Roman" w:eastAsia="Calibri" w:hAnsi="Times New Roman" w:cs="Times New Roman"/>
          <w:kern w:val="0"/>
          <w:sz w:val="20"/>
          <w:szCs w:val="20"/>
          <w:u w:color="000000"/>
          <w:bdr w:val="nil"/>
          <w:lang w:eastAsia="es-AR"/>
          <w14:ligatures w14:val="none"/>
        </w:rPr>
        <w:t xml:space="preserve"> </w:t>
      </w:r>
      <w:r w:rsidRPr="00D76F27">
        <w:rPr>
          <w:rFonts w:ascii="Times New Roman" w:eastAsia="Calibri" w:hAnsi="Times New Roman" w:cs="Times New Roman"/>
          <w:color w:val="000000"/>
          <w:kern w:val="0"/>
          <w:sz w:val="20"/>
          <w:szCs w:val="20"/>
          <w:u w:color="000000"/>
          <w:bdr w:val="nil"/>
          <w:lang w:eastAsia="es-AR"/>
          <w14:ligatures w14:val="none"/>
        </w:rPr>
        <w:t xml:space="preserve">permanecerá abierta del </w:t>
      </w:r>
      <w:r w:rsidRPr="00D76F27">
        <w:rPr>
          <w:rFonts w:ascii="Times New Roman" w:eastAsia="Calibri" w:hAnsi="Times New Roman" w:cs="Times New Roman"/>
          <w:b/>
          <w:bCs/>
          <w:color w:val="000000"/>
          <w:kern w:val="0"/>
          <w:sz w:val="20"/>
          <w:szCs w:val="20"/>
          <w:u w:color="000000"/>
          <w:bdr w:val="nil"/>
          <w:lang w:eastAsia="es-AR"/>
          <w14:ligatures w14:val="none"/>
        </w:rPr>
        <w:t>0</w:t>
      </w:r>
      <w:r w:rsidR="00140A5A" w:rsidRPr="00D76F27">
        <w:rPr>
          <w:rFonts w:ascii="Times New Roman" w:eastAsia="Calibri" w:hAnsi="Times New Roman" w:cs="Times New Roman"/>
          <w:b/>
          <w:bCs/>
          <w:color w:val="000000"/>
          <w:kern w:val="0"/>
          <w:sz w:val="20"/>
          <w:szCs w:val="20"/>
          <w:u w:color="000000"/>
          <w:bdr w:val="nil"/>
          <w:lang w:eastAsia="es-AR"/>
          <w14:ligatures w14:val="none"/>
        </w:rPr>
        <w:t>5</w:t>
      </w:r>
      <w:r w:rsidRPr="00D76F27">
        <w:rPr>
          <w:rFonts w:ascii="Times New Roman" w:eastAsia="Calibri" w:hAnsi="Times New Roman" w:cs="Times New Roman"/>
          <w:b/>
          <w:bCs/>
          <w:color w:val="000000"/>
          <w:kern w:val="0"/>
          <w:sz w:val="20"/>
          <w:szCs w:val="20"/>
          <w:u w:color="000000"/>
          <w:bdr w:val="nil"/>
          <w:lang w:eastAsia="es-AR"/>
          <w14:ligatures w14:val="none"/>
        </w:rPr>
        <w:t xml:space="preserve"> de noviembre de 202</w:t>
      </w:r>
      <w:r w:rsidR="00A15C5E" w:rsidRPr="00D76F27">
        <w:rPr>
          <w:rFonts w:ascii="Times New Roman" w:eastAsia="Calibri" w:hAnsi="Times New Roman" w:cs="Times New Roman"/>
          <w:b/>
          <w:bCs/>
          <w:color w:val="000000"/>
          <w:kern w:val="0"/>
          <w:sz w:val="20"/>
          <w:szCs w:val="20"/>
          <w:u w:color="000000"/>
          <w:bdr w:val="nil"/>
          <w:lang w:eastAsia="es-AR"/>
          <w14:ligatures w14:val="none"/>
        </w:rPr>
        <w:t>4</w:t>
      </w:r>
      <w:r w:rsidRPr="00D76F27">
        <w:rPr>
          <w:rFonts w:ascii="Times New Roman" w:eastAsia="Calibri" w:hAnsi="Times New Roman" w:cs="Times New Roman"/>
          <w:b/>
          <w:bCs/>
          <w:color w:val="000000"/>
          <w:kern w:val="0"/>
          <w:sz w:val="20"/>
          <w:szCs w:val="20"/>
          <w:u w:color="000000"/>
          <w:bdr w:val="nil"/>
          <w:lang w:eastAsia="es-AR"/>
          <w14:ligatures w14:val="none"/>
        </w:rPr>
        <w:t xml:space="preserve"> al 2</w:t>
      </w:r>
      <w:r w:rsidR="00140A5A" w:rsidRPr="00D76F27">
        <w:rPr>
          <w:rFonts w:ascii="Times New Roman" w:eastAsia="Calibri" w:hAnsi="Times New Roman" w:cs="Times New Roman"/>
          <w:b/>
          <w:bCs/>
          <w:color w:val="000000"/>
          <w:kern w:val="0"/>
          <w:sz w:val="20"/>
          <w:szCs w:val="20"/>
          <w:u w:color="000000"/>
          <w:bdr w:val="nil"/>
          <w:lang w:eastAsia="es-AR"/>
          <w14:ligatures w14:val="none"/>
        </w:rPr>
        <w:t>0</w:t>
      </w:r>
      <w:r w:rsidRPr="00D76F27">
        <w:rPr>
          <w:rFonts w:ascii="Times New Roman" w:eastAsia="Calibri" w:hAnsi="Times New Roman" w:cs="Times New Roman"/>
          <w:b/>
          <w:bCs/>
          <w:color w:val="000000"/>
          <w:kern w:val="0"/>
          <w:sz w:val="20"/>
          <w:szCs w:val="20"/>
          <w:u w:color="000000"/>
          <w:bdr w:val="nil"/>
          <w:lang w:eastAsia="es-AR"/>
          <w14:ligatures w14:val="none"/>
        </w:rPr>
        <w:t xml:space="preserve"> de diciembre de 202</w:t>
      </w:r>
      <w:r w:rsidR="00A15C5E" w:rsidRPr="00D76F27">
        <w:rPr>
          <w:rFonts w:ascii="Times New Roman" w:eastAsia="Calibri" w:hAnsi="Times New Roman" w:cs="Times New Roman"/>
          <w:b/>
          <w:bCs/>
          <w:color w:val="000000"/>
          <w:kern w:val="0"/>
          <w:sz w:val="20"/>
          <w:szCs w:val="20"/>
          <w:u w:color="000000"/>
          <w:bdr w:val="nil"/>
          <w:lang w:eastAsia="es-AR"/>
          <w14:ligatures w14:val="none"/>
        </w:rPr>
        <w:t>4</w:t>
      </w:r>
      <w:r w:rsidRPr="00D76F27">
        <w:rPr>
          <w:rFonts w:ascii="Times New Roman" w:eastAsia="Calibri" w:hAnsi="Times New Roman" w:cs="Times New Roman"/>
          <w:b/>
          <w:bCs/>
          <w:color w:val="000000"/>
          <w:kern w:val="0"/>
          <w:sz w:val="20"/>
          <w:szCs w:val="20"/>
          <w:u w:color="000000"/>
          <w:bdr w:val="nil"/>
          <w:lang w:eastAsia="es-AR"/>
          <w14:ligatures w14:val="none"/>
        </w:rPr>
        <w:t xml:space="preserve"> </w:t>
      </w:r>
      <w:r w:rsidRPr="00D76F27">
        <w:rPr>
          <w:rFonts w:ascii="Times New Roman" w:eastAsia="Calibri" w:hAnsi="Times New Roman" w:cs="Times New Roman"/>
          <w:color w:val="000000"/>
          <w:kern w:val="0"/>
          <w:sz w:val="20"/>
          <w:szCs w:val="20"/>
          <w:u w:color="000000"/>
          <w:bdr w:val="nil"/>
          <w:lang w:eastAsia="es-AR"/>
          <w14:ligatures w14:val="none"/>
        </w:rPr>
        <w:t>y el Programa se desarrollará en Francia del 1° de octubre de 202</w:t>
      </w:r>
      <w:r w:rsidR="00A15C5E" w:rsidRPr="00D76F27">
        <w:rPr>
          <w:rFonts w:ascii="Times New Roman" w:eastAsia="Calibri" w:hAnsi="Times New Roman" w:cs="Times New Roman"/>
          <w:color w:val="000000"/>
          <w:kern w:val="0"/>
          <w:sz w:val="20"/>
          <w:szCs w:val="20"/>
          <w:u w:color="000000"/>
          <w:bdr w:val="nil"/>
          <w:lang w:eastAsia="es-AR"/>
          <w14:ligatures w14:val="none"/>
        </w:rPr>
        <w:t>5</w:t>
      </w:r>
      <w:r w:rsidRPr="00D76F27">
        <w:rPr>
          <w:rFonts w:ascii="Times New Roman" w:eastAsia="Calibri" w:hAnsi="Times New Roman" w:cs="Times New Roman"/>
          <w:color w:val="000000"/>
          <w:kern w:val="0"/>
          <w:sz w:val="20"/>
          <w:szCs w:val="20"/>
          <w:u w:color="000000"/>
          <w:bdr w:val="nil"/>
          <w:lang w:eastAsia="es-AR"/>
          <w14:ligatures w14:val="none"/>
        </w:rPr>
        <w:t xml:space="preserve"> al 30 de abril de 202</w:t>
      </w:r>
      <w:r w:rsidR="00A15C5E" w:rsidRPr="00D76F27">
        <w:rPr>
          <w:rFonts w:ascii="Times New Roman" w:eastAsia="Calibri" w:hAnsi="Times New Roman" w:cs="Times New Roman"/>
          <w:color w:val="000000"/>
          <w:kern w:val="0"/>
          <w:sz w:val="20"/>
          <w:szCs w:val="20"/>
          <w:u w:color="000000"/>
          <w:bdr w:val="nil"/>
          <w:lang w:eastAsia="es-AR"/>
          <w14:ligatures w14:val="none"/>
        </w:rPr>
        <w:t>6</w:t>
      </w:r>
      <w:r w:rsidRPr="00D76F27">
        <w:rPr>
          <w:rFonts w:ascii="Times New Roman" w:eastAsia="Calibri" w:hAnsi="Times New Roman" w:cs="Times New Roman"/>
          <w:color w:val="000000"/>
          <w:kern w:val="0"/>
          <w:sz w:val="20"/>
          <w:szCs w:val="20"/>
          <w:u w:color="000000"/>
          <w:bdr w:val="nil"/>
          <w:lang w:eastAsia="es-AR"/>
          <w14:ligatures w14:val="none"/>
        </w:rPr>
        <w:t>.</w:t>
      </w:r>
    </w:p>
    <w:p w14:paraId="5D6992C3" w14:textId="77777777" w:rsidR="00D76F27" w:rsidRPr="00D76F27" w:rsidRDefault="00D76F27"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0758C04F" w14:textId="747F9F34" w:rsidR="00140A5A" w:rsidRPr="00D76F27" w:rsidRDefault="00D76F27" w:rsidP="00D76F27">
      <w:pPr>
        <w:pBdr>
          <w:top w:val="nil"/>
          <w:left w:val="nil"/>
          <w:bottom w:val="nil"/>
          <w:right w:val="nil"/>
          <w:between w:val="nil"/>
          <w:bar w:val="nil"/>
        </w:pBdr>
        <w:tabs>
          <w:tab w:val="left" w:pos="1080"/>
        </w:tabs>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Pr>
          <w:rFonts w:ascii="Times New Roman" w:eastAsia="Calibri" w:hAnsi="Times New Roman" w:cs="Times New Roman"/>
          <w:color w:val="000000"/>
          <w:kern w:val="0"/>
          <w:sz w:val="20"/>
          <w:szCs w:val="20"/>
          <w:u w:color="000000"/>
          <w:bdr w:val="nil"/>
          <w:lang w:eastAsia="es-AR"/>
          <w14:ligatures w14:val="none"/>
        </w:rPr>
        <w:tab/>
      </w:r>
    </w:p>
    <w:p w14:paraId="175BA75E" w14:textId="77777777" w:rsidR="00ED120D" w:rsidRPr="00D76F27" w:rsidRDefault="00ED120D" w:rsidP="00ED120D">
      <w:pPr>
        <w:numPr>
          <w:ilvl w:val="0"/>
          <w:numId w:val="2"/>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PRESENTACIÓN DE LA TAREA</w:t>
      </w:r>
    </w:p>
    <w:p w14:paraId="43D084C0" w14:textId="77777777" w:rsidR="00D76F27" w:rsidRPr="00D76F27" w:rsidRDefault="00D76F27" w:rsidP="00D76F27">
      <w:pPr>
        <w:pBdr>
          <w:top w:val="nil"/>
          <w:left w:val="nil"/>
          <w:bottom w:val="nil"/>
          <w:right w:val="nil"/>
          <w:between w:val="nil"/>
          <w:bar w:val="nil"/>
        </w:pBdr>
        <w:spacing w:after="0" w:line="276" w:lineRule="auto"/>
        <w:ind w:left="567"/>
        <w:jc w:val="both"/>
        <w:rPr>
          <w:rFonts w:ascii="Times New Roman" w:eastAsia="Calibri" w:hAnsi="Times New Roman" w:cs="Times New Roman"/>
          <w:color w:val="000000"/>
          <w:kern w:val="0"/>
          <w:sz w:val="20"/>
          <w:szCs w:val="20"/>
          <w:u w:color="000000"/>
          <w:bdr w:val="nil"/>
          <w:lang w:eastAsia="es-AR"/>
          <w14:ligatures w14:val="none"/>
        </w:rPr>
      </w:pPr>
    </w:p>
    <w:p w14:paraId="323086C2" w14:textId="5335F645"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 duración de las actividades de los asistentes argentinos en Francia será de siete (7) meses, desde el 1 de octubre de 202</w:t>
      </w:r>
      <w:r w:rsidR="00A15C5E" w:rsidRPr="00D76F27">
        <w:rPr>
          <w:rFonts w:ascii="Times New Roman" w:eastAsia="Calibri" w:hAnsi="Times New Roman" w:cs="Times New Roman"/>
          <w:color w:val="000000"/>
          <w:kern w:val="0"/>
          <w:sz w:val="20"/>
          <w:szCs w:val="20"/>
          <w:u w:color="000000"/>
          <w:bdr w:val="nil"/>
          <w:lang w:eastAsia="es-AR"/>
          <w14:ligatures w14:val="none"/>
        </w:rPr>
        <w:t>5</w:t>
      </w:r>
      <w:r w:rsidRPr="00D76F27">
        <w:rPr>
          <w:rFonts w:ascii="Times New Roman" w:eastAsia="Calibri" w:hAnsi="Times New Roman" w:cs="Times New Roman"/>
          <w:color w:val="000000"/>
          <w:kern w:val="0"/>
          <w:sz w:val="20"/>
          <w:szCs w:val="20"/>
          <w:u w:color="000000"/>
          <w:bdr w:val="nil"/>
          <w:lang w:eastAsia="es-AR"/>
          <w14:ligatures w14:val="none"/>
        </w:rPr>
        <w:t xml:space="preserve"> hasta el 30 de abril de 202</w:t>
      </w:r>
      <w:r w:rsidR="00A15C5E" w:rsidRPr="00D76F27">
        <w:rPr>
          <w:rFonts w:ascii="Times New Roman" w:eastAsia="Calibri" w:hAnsi="Times New Roman" w:cs="Times New Roman"/>
          <w:color w:val="000000"/>
          <w:kern w:val="0"/>
          <w:sz w:val="20"/>
          <w:szCs w:val="20"/>
          <w:u w:color="000000"/>
          <w:bdr w:val="nil"/>
          <w:lang w:eastAsia="es-AR"/>
          <w14:ligatures w14:val="none"/>
        </w:rPr>
        <w:t>6</w:t>
      </w:r>
      <w:r w:rsidRPr="00D76F27">
        <w:rPr>
          <w:rFonts w:ascii="Times New Roman" w:eastAsia="Calibri" w:hAnsi="Times New Roman" w:cs="Times New Roman"/>
          <w:color w:val="000000"/>
          <w:kern w:val="0"/>
          <w:sz w:val="20"/>
          <w:szCs w:val="20"/>
          <w:u w:color="000000"/>
          <w:bdr w:val="nil"/>
          <w:lang w:eastAsia="es-AR"/>
          <w14:ligatures w14:val="none"/>
        </w:rPr>
        <w:t xml:space="preserve"> con una carga horaria de 12 horas por semana.</w:t>
      </w:r>
    </w:p>
    <w:p w14:paraId="0AAE9081" w14:textId="64F54DAC"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Los asistentes trabajan en centros escolares de enseñanza primaria (alumnos de entre 6 y 11 años) y secundaria: “</w:t>
      </w:r>
      <w:proofErr w:type="spellStart"/>
      <w:r w:rsidRPr="00D76F27">
        <w:rPr>
          <w:rFonts w:ascii="Times New Roman" w:eastAsia="Calibri" w:hAnsi="Times New Roman" w:cs="Times New Roman"/>
          <w:color w:val="000000"/>
          <w:kern w:val="0"/>
          <w:sz w:val="20"/>
          <w:szCs w:val="20"/>
          <w:u w:color="000000"/>
          <w:bdr w:val="nil"/>
          <w:lang w:eastAsia="es-AR"/>
          <w14:ligatures w14:val="none"/>
        </w:rPr>
        <w:t>collèges</w:t>
      </w:r>
      <w:proofErr w:type="spellEnd"/>
      <w:r w:rsidRPr="00D76F27">
        <w:rPr>
          <w:rFonts w:ascii="Times New Roman" w:eastAsia="Calibri" w:hAnsi="Times New Roman" w:cs="Times New Roman"/>
          <w:color w:val="000000"/>
          <w:kern w:val="0"/>
          <w:sz w:val="20"/>
          <w:szCs w:val="20"/>
          <w:u w:color="000000"/>
          <w:bdr w:val="nil"/>
          <w:lang w:eastAsia="es-AR"/>
          <w14:ligatures w14:val="none"/>
        </w:rPr>
        <w:t>” (alumnos de entre 11 y 15 años) y “</w:t>
      </w:r>
      <w:proofErr w:type="spellStart"/>
      <w:r w:rsidRPr="00D76F27">
        <w:rPr>
          <w:rFonts w:ascii="Times New Roman" w:eastAsia="Calibri" w:hAnsi="Times New Roman" w:cs="Times New Roman"/>
          <w:color w:val="000000"/>
          <w:kern w:val="0"/>
          <w:sz w:val="20"/>
          <w:szCs w:val="20"/>
          <w:u w:color="000000"/>
          <w:bdr w:val="nil"/>
          <w:lang w:eastAsia="es-AR"/>
          <w14:ligatures w14:val="none"/>
        </w:rPr>
        <w:t>lycées</w:t>
      </w:r>
      <w:proofErr w:type="spellEnd"/>
      <w:r w:rsidRPr="00D76F27">
        <w:rPr>
          <w:rFonts w:ascii="Times New Roman" w:eastAsia="Calibri" w:hAnsi="Times New Roman" w:cs="Times New Roman"/>
          <w:color w:val="000000"/>
          <w:kern w:val="0"/>
          <w:sz w:val="20"/>
          <w:szCs w:val="20"/>
          <w:u w:color="000000"/>
          <w:bdr w:val="nil"/>
          <w:lang w:eastAsia="es-AR"/>
          <w14:ligatures w14:val="none"/>
        </w:rPr>
        <w:t>” (alumnos de entre 15 y 18 años). El servicio puede ser compartido entre dos o tres establecimientos.</w:t>
      </w:r>
    </w:p>
    <w:p w14:paraId="65EA580A"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6A4053CB" w14:textId="1CB92E41"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strike/>
          <w:color w:val="00B05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Ejercen funciones de auxiliar pedagógico junto a los profesores de español de los diversos establecimientos educativos. Participan en actividades de entrenamiento lingüístico para los alumnos, insistiendo en la </w:t>
      </w:r>
      <w:r w:rsidRPr="00D76F27">
        <w:rPr>
          <w:rFonts w:ascii="Times New Roman" w:eastAsia="Calibri" w:hAnsi="Times New Roman" w:cs="Times New Roman"/>
          <w:color w:val="000000"/>
          <w:kern w:val="0"/>
          <w:sz w:val="20"/>
          <w:szCs w:val="20"/>
          <w:u w:color="000000"/>
          <w:bdr w:val="nil"/>
          <w:lang w:eastAsia="es-AR"/>
          <w14:ligatures w14:val="none"/>
        </w:rPr>
        <w:lastRenderedPageBreak/>
        <w:t xml:space="preserve">práctica oral, intervienen en temas culturales y, de forma general, tienen por objetivo despertar en alumnos y profesores interés por la lengua y la cultura de su país. </w:t>
      </w:r>
    </w:p>
    <w:p w14:paraId="40DB7C9F"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3F48AC7D" w14:textId="53888BF6"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Aunque se puedan asignar otras tareas en cada establecimiento, en función de los proyectos institucionales y de los intereses personales del asistente, las siguientes son las confiadas con mayor frecuencia:</w:t>
      </w:r>
    </w:p>
    <w:p w14:paraId="620E113F"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práctica de la lengua oral con los alumnos secundando al profesor; </w:t>
      </w:r>
    </w:p>
    <w:p w14:paraId="50B895EC"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participación en diversas actividades educativas del establecimiento;</w:t>
      </w:r>
    </w:p>
    <w:p w14:paraId="545C581F"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coordinación de actividades relacionadas con la cultura argentina;</w:t>
      </w:r>
    </w:p>
    <w:p w14:paraId="75AD91D9"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ayuda personalizada al alumno; </w:t>
      </w:r>
    </w:p>
    <w:p w14:paraId="1EC123F3"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participación en la implementación de un proyecto de intercambio; </w:t>
      </w:r>
    </w:p>
    <w:p w14:paraId="728CED54"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acompañamiento educativo;</w:t>
      </w:r>
    </w:p>
    <w:p w14:paraId="2379975E"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participación en grupos de conversación.</w:t>
      </w:r>
    </w:p>
    <w:p w14:paraId="0AB0C1B3"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p>
    <w:p w14:paraId="3A03AD9E" w14:textId="23D0DA84"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Los asistentes de idioma no podrán:</w:t>
      </w:r>
    </w:p>
    <w:p w14:paraId="3A286C14" w14:textId="757AF9FE" w:rsidR="00ED120D" w:rsidRPr="00D76F27" w:rsidRDefault="00ED120D" w:rsidP="00ED120D">
      <w:pPr>
        <w:numPr>
          <w:ilvl w:val="0"/>
          <w:numId w:val="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reemplazar a un profesor en una tarea que le está reservada de manera específica;</w:t>
      </w:r>
    </w:p>
    <w:p w14:paraId="3BC70166" w14:textId="6EA2A47F" w:rsidR="00ED120D" w:rsidRPr="00D76F27" w:rsidRDefault="00ED120D" w:rsidP="00ED120D">
      <w:pPr>
        <w:numPr>
          <w:ilvl w:val="0"/>
          <w:numId w:val="8"/>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realizar tareas administrativas que dependan explícitamente del profesor</w:t>
      </w:r>
      <w:r w:rsidR="00A15C5E" w:rsidRPr="00D76F27">
        <w:rPr>
          <w:rFonts w:ascii="Times New Roman" w:eastAsia="Calibri" w:hAnsi="Times New Roman" w:cs="Times New Roman"/>
          <w:color w:val="000000"/>
          <w:kern w:val="0"/>
          <w:sz w:val="20"/>
          <w:szCs w:val="20"/>
          <w:u w:color="000000"/>
          <w:bdr w:val="nil"/>
          <w:lang w:eastAsia="es-AR"/>
          <w14:ligatures w14:val="none"/>
        </w:rPr>
        <w:t>;</w:t>
      </w:r>
    </w:p>
    <w:p w14:paraId="5C8D807E" w14:textId="77777777" w:rsidR="00ED120D" w:rsidRPr="00D76F27" w:rsidRDefault="00ED120D" w:rsidP="00ED120D">
      <w:pPr>
        <w:numPr>
          <w:ilvl w:val="0"/>
          <w:numId w:val="8"/>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participar con responsabilidad directa en las tareas relacionadas con los controles escolares y exámenes.</w:t>
      </w:r>
    </w:p>
    <w:p w14:paraId="3B8744D4"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p>
    <w:p w14:paraId="4F6857CD"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Ritmo escolar</w:t>
      </w:r>
    </w:p>
    <w:p w14:paraId="70FD24B1" w14:textId="081B0F3E"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 semana se extiende, en general, del lunes al sábado al mediodía (variable según las regiones). Los alumnos tienen entre 26 y 32 horas de clases semanales. Usualmente, la clase dura 55 minutos (en “</w:t>
      </w:r>
      <w:proofErr w:type="spellStart"/>
      <w:r w:rsidRPr="00D76F27">
        <w:rPr>
          <w:rFonts w:ascii="Times New Roman" w:eastAsia="Calibri" w:hAnsi="Times New Roman" w:cs="Times New Roman"/>
          <w:color w:val="000000"/>
          <w:kern w:val="0"/>
          <w:sz w:val="20"/>
          <w:szCs w:val="20"/>
          <w:u w:color="000000"/>
          <w:bdr w:val="nil"/>
          <w:lang w:eastAsia="es-AR"/>
          <w14:ligatures w14:val="none"/>
        </w:rPr>
        <w:t>collège</w:t>
      </w:r>
      <w:proofErr w:type="spellEnd"/>
      <w:r w:rsidRPr="00D76F27">
        <w:rPr>
          <w:rFonts w:ascii="Times New Roman" w:eastAsia="Calibri" w:hAnsi="Times New Roman" w:cs="Times New Roman"/>
          <w:color w:val="000000"/>
          <w:kern w:val="0"/>
          <w:sz w:val="20"/>
          <w:szCs w:val="20"/>
          <w:u w:color="000000"/>
          <w:bdr w:val="nil"/>
          <w:lang w:eastAsia="es-AR"/>
          <w14:ligatures w14:val="none"/>
        </w:rPr>
        <w:t>” y “</w:t>
      </w:r>
      <w:proofErr w:type="spellStart"/>
      <w:r w:rsidRPr="00D76F27">
        <w:rPr>
          <w:rFonts w:ascii="Times New Roman" w:eastAsia="Calibri" w:hAnsi="Times New Roman" w:cs="Times New Roman"/>
          <w:color w:val="000000"/>
          <w:kern w:val="0"/>
          <w:sz w:val="20"/>
          <w:szCs w:val="20"/>
          <w:u w:color="000000"/>
          <w:bdr w:val="nil"/>
          <w:lang w:eastAsia="es-AR"/>
          <w14:ligatures w14:val="none"/>
        </w:rPr>
        <w:t>lycée</w:t>
      </w:r>
      <w:proofErr w:type="spellEnd"/>
      <w:r w:rsidRPr="00D76F27">
        <w:rPr>
          <w:rFonts w:ascii="Times New Roman" w:eastAsia="Calibri" w:hAnsi="Times New Roman" w:cs="Times New Roman"/>
          <w:color w:val="000000"/>
          <w:kern w:val="0"/>
          <w:sz w:val="20"/>
          <w:szCs w:val="20"/>
          <w:u w:color="000000"/>
          <w:bdr w:val="nil"/>
          <w:lang w:eastAsia="es-AR"/>
          <w14:ligatures w14:val="none"/>
        </w:rPr>
        <w:t>”) y 45 minutos en el primario.</w:t>
      </w:r>
    </w:p>
    <w:p w14:paraId="3A75969C"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 jornada empieza entre las 8 y las 8:30 horas y termina alrededor de las 17:30 horas en el “</w:t>
      </w:r>
      <w:proofErr w:type="spellStart"/>
      <w:r w:rsidRPr="00D76F27">
        <w:rPr>
          <w:rFonts w:ascii="Times New Roman" w:eastAsia="Calibri" w:hAnsi="Times New Roman" w:cs="Times New Roman"/>
          <w:color w:val="000000"/>
          <w:kern w:val="0"/>
          <w:sz w:val="20"/>
          <w:szCs w:val="20"/>
          <w:u w:color="000000"/>
          <w:bdr w:val="nil"/>
          <w:lang w:eastAsia="es-AR"/>
          <w14:ligatures w14:val="none"/>
        </w:rPr>
        <w:t>collège</w:t>
      </w:r>
      <w:proofErr w:type="spellEnd"/>
      <w:r w:rsidRPr="00D76F27">
        <w:rPr>
          <w:rFonts w:ascii="Times New Roman" w:eastAsia="Calibri" w:hAnsi="Times New Roman" w:cs="Times New Roman"/>
          <w:color w:val="000000"/>
          <w:kern w:val="0"/>
          <w:sz w:val="20"/>
          <w:szCs w:val="20"/>
          <w:u w:color="000000"/>
          <w:bdr w:val="nil"/>
          <w:lang w:eastAsia="es-AR"/>
          <w14:ligatures w14:val="none"/>
        </w:rPr>
        <w:t>” y el “</w:t>
      </w:r>
      <w:proofErr w:type="spellStart"/>
      <w:r w:rsidRPr="00D76F27">
        <w:rPr>
          <w:rFonts w:ascii="Times New Roman" w:eastAsia="Calibri" w:hAnsi="Times New Roman" w:cs="Times New Roman"/>
          <w:color w:val="000000"/>
          <w:kern w:val="0"/>
          <w:sz w:val="20"/>
          <w:szCs w:val="20"/>
          <w:u w:color="000000"/>
          <w:bdr w:val="nil"/>
          <w:lang w:eastAsia="es-AR"/>
          <w14:ligatures w14:val="none"/>
        </w:rPr>
        <w:t>lycée</w:t>
      </w:r>
      <w:proofErr w:type="spellEnd"/>
      <w:r w:rsidRPr="00D76F27">
        <w:rPr>
          <w:rFonts w:ascii="Times New Roman" w:eastAsia="Calibri" w:hAnsi="Times New Roman" w:cs="Times New Roman"/>
          <w:color w:val="000000"/>
          <w:kern w:val="0"/>
          <w:sz w:val="20"/>
          <w:szCs w:val="20"/>
          <w:u w:color="000000"/>
          <w:bdr w:val="nil"/>
          <w:lang w:eastAsia="es-AR"/>
          <w14:ligatures w14:val="none"/>
        </w:rPr>
        <w:t>”, y alrededor de las 16:30 horas en la escuela primaria.</w:t>
      </w:r>
    </w:p>
    <w:p w14:paraId="3E7A39E3" w14:textId="77777777" w:rsidR="00A15C5E" w:rsidRPr="00D76F27" w:rsidRDefault="00A15C5E"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p>
    <w:p w14:paraId="743076B6" w14:textId="112473C6"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Vacaciones escolares</w:t>
      </w:r>
    </w:p>
    <w:p w14:paraId="02472778" w14:textId="034A14AC" w:rsidR="00ED120D" w:rsidRDefault="00ED120D" w:rsidP="00ED120D">
      <w:p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Los asistentes tienen 7 (siete) semanas de vacaciones: una semana para la fiesta de Todos los Santos, dos semanas en Navidad, dos semanas en invierno y dos semanas en Semana Santa</w:t>
      </w:r>
      <w:r w:rsidRPr="00D76F27">
        <w:rPr>
          <w:rFonts w:ascii="Times New Roman" w:eastAsia="Arial Unicode MS" w:hAnsi="Times New Roman" w:cs="Times New Roman"/>
          <w:color w:val="000000"/>
          <w:kern w:val="0"/>
          <w:sz w:val="20"/>
          <w:szCs w:val="20"/>
          <w:u w:color="000000"/>
          <w:bdr w:val="nil"/>
          <w:lang w:eastAsia="es-AR"/>
          <w14:ligatures w14:val="none"/>
        </w:rPr>
        <w:t>.</w:t>
      </w:r>
    </w:p>
    <w:p w14:paraId="71E54D0F" w14:textId="77777777" w:rsidR="00D76F27" w:rsidRDefault="00D76F27" w:rsidP="00ED120D">
      <w:p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0"/>
          <w:sz w:val="20"/>
          <w:szCs w:val="20"/>
          <w:u w:color="000000"/>
          <w:bdr w:val="nil"/>
          <w:lang w:eastAsia="es-AR"/>
          <w14:ligatures w14:val="none"/>
        </w:rPr>
      </w:pPr>
    </w:p>
    <w:p w14:paraId="58828350" w14:textId="77777777" w:rsidR="00D76F27" w:rsidRPr="00D76F27" w:rsidRDefault="00D76F27" w:rsidP="00ED120D">
      <w:p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0"/>
          <w:sz w:val="20"/>
          <w:szCs w:val="20"/>
          <w:u w:color="000000"/>
          <w:bdr w:val="nil"/>
          <w:lang w:eastAsia="es-AR"/>
          <w14:ligatures w14:val="none"/>
        </w:rPr>
      </w:pPr>
    </w:p>
    <w:p w14:paraId="703EDA89" w14:textId="7523CFD6" w:rsidR="00ED120D" w:rsidRPr="00D76F27" w:rsidRDefault="00ED120D" w:rsidP="00D76F27">
      <w:pPr>
        <w:pStyle w:val="Prrafodelista"/>
        <w:numPr>
          <w:ilvl w:val="0"/>
          <w:numId w:val="2"/>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REQUISITOS PARA PARTICIPAR EN LA CONVOCATORIA </w:t>
      </w:r>
    </w:p>
    <w:p w14:paraId="52C89C5F" w14:textId="77777777" w:rsidR="00D76F27" w:rsidRPr="00D76F27" w:rsidRDefault="00D76F27" w:rsidP="00D76F27">
      <w:pPr>
        <w:pStyle w:val="Prrafodelista"/>
        <w:pBdr>
          <w:top w:val="nil"/>
          <w:left w:val="nil"/>
          <w:bottom w:val="nil"/>
          <w:right w:val="nil"/>
          <w:between w:val="nil"/>
          <w:bar w:val="nil"/>
        </w:pBdr>
        <w:spacing w:after="0" w:line="276" w:lineRule="auto"/>
        <w:ind w:left="567"/>
        <w:jc w:val="both"/>
        <w:rPr>
          <w:rFonts w:ascii="Times New Roman" w:eastAsia="Calibri" w:hAnsi="Times New Roman" w:cs="Times New Roman"/>
          <w:b/>
          <w:bCs/>
          <w:color w:val="000000"/>
          <w:kern w:val="0"/>
          <w:sz w:val="20"/>
          <w:szCs w:val="20"/>
          <w:u w:color="000000"/>
          <w:bdr w:val="nil"/>
          <w:lang w:eastAsia="es-AR"/>
          <w14:ligatures w14:val="none"/>
        </w:rPr>
      </w:pPr>
    </w:p>
    <w:p w14:paraId="3652AAB0" w14:textId="2BCCCC49"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Los requisitos que deberán cumplir los postulantes serán los siguientes:</w:t>
      </w:r>
    </w:p>
    <w:p w14:paraId="1C6AF197" w14:textId="39EE5C2C" w:rsidR="00ED120D" w:rsidRPr="00D76F27"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Ser ciudadano argentino</w:t>
      </w:r>
      <w:r w:rsidRPr="00D76F27">
        <w:rPr>
          <w:rFonts w:ascii="Times New Roman" w:eastAsia="Arial Unicode MS" w:hAnsi="Times New Roman" w:cs="Times New Roman"/>
          <w:color w:val="000000"/>
          <w:kern w:val="0"/>
          <w:sz w:val="20"/>
          <w:szCs w:val="20"/>
          <w:u w:color="000000"/>
          <w:bdr w:val="nil"/>
          <w:lang w:eastAsia="es-AR"/>
          <w14:ligatures w14:val="none"/>
        </w:rPr>
        <w:t xml:space="preserve"> </w:t>
      </w:r>
      <w:r w:rsidRPr="00D76F27">
        <w:rPr>
          <w:rFonts w:ascii="Times New Roman" w:eastAsia="Calibri" w:hAnsi="Times New Roman" w:cs="Times New Roman"/>
          <w:color w:val="000000"/>
          <w:kern w:val="0"/>
          <w:sz w:val="20"/>
          <w:szCs w:val="20"/>
          <w:u w:color="000000"/>
          <w:bdr w:val="nil"/>
          <w:lang w:eastAsia="es-AR"/>
          <w14:ligatures w14:val="none"/>
        </w:rPr>
        <w:t>y tener residencia permanente en el territorio nacional</w:t>
      </w:r>
      <w:r w:rsidRPr="00D76F27">
        <w:rPr>
          <w:rFonts w:ascii="Times New Roman" w:eastAsia="Arial Unicode MS" w:hAnsi="Times New Roman" w:cs="Times New Roman"/>
          <w:color w:val="000000"/>
          <w:kern w:val="0"/>
          <w:sz w:val="20"/>
          <w:szCs w:val="20"/>
          <w:u w:color="000000"/>
          <w:bdr w:val="nil"/>
          <w:lang w:eastAsia="es-AR"/>
          <w14:ligatures w14:val="none"/>
        </w:rPr>
        <w:t>.</w:t>
      </w:r>
    </w:p>
    <w:p w14:paraId="4DC2E48D" w14:textId="6CC18895" w:rsidR="00ED120D" w:rsidRPr="00D76F27"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Tener entre 20 y 35 años al 31 de diciembre de 202</w:t>
      </w:r>
      <w:r w:rsidR="00140A5A" w:rsidRPr="00D76F27">
        <w:rPr>
          <w:rFonts w:ascii="Times New Roman" w:eastAsia="Calibri" w:hAnsi="Times New Roman" w:cs="Times New Roman"/>
          <w:color w:val="000000"/>
          <w:kern w:val="0"/>
          <w:sz w:val="20"/>
          <w:szCs w:val="20"/>
          <w:u w:color="000000"/>
          <w:bdr w:val="nil"/>
          <w:lang w:eastAsia="es-AR"/>
          <w14:ligatures w14:val="none"/>
        </w:rPr>
        <w:t>5</w:t>
      </w:r>
      <w:r w:rsidRPr="00D76F27">
        <w:rPr>
          <w:rFonts w:ascii="Times New Roman" w:eastAsia="Calibri" w:hAnsi="Times New Roman" w:cs="Times New Roman"/>
          <w:color w:val="000000"/>
          <w:kern w:val="0"/>
          <w:sz w:val="20"/>
          <w:szCs w:val="20"/>
          <w:u w:color="000000"/>
          <w:bdr w:val="nil"/>
          <w:lang w:eastAsia="es-AR"/>
          <w14:ligatures w14:val="none"/>
        </w:rPr>
        <w:t>.</w:t>
      </w:r>
    </w:p>
    <w:p w14:paraId="48C6E5FD" w14:textId="77777777" w:rsidR="00ED120D" w:rsidRPr="00D76F27"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Haber cursado la mayor parte de los estudios secundarios y superiores en la República Argentina.</w:t>
      </w:r>
    </w:p>
    <w:p w14:paraId="117202EA" w14:textId="70D470DE" w:rsidR="00ED120D" w:rsidRPr="00D76F27"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Ser alumno regular de una carrera en un establecimiento de enseñanza superior argentino (universitario o no universitario) u ostentar el título de grado, otorgado por un establecimiento de enseñanza superior argentino (universitario o no universitario). </w:t>
      </w:r>
    </w:p>
    <w:p w14:paraId="5DE682FA" w14:textId="5487D86D" w:rsidR="00ED120D" w:rsidRPr="00D76F27" w:rsidRDefault="00ED120D" w:rsidP="00ED120D">
      <w:pPr>
        <w:pBdr>
          <w:top w:val="nil"/>
          <w:left w:val="nil"/>
          <w:bottom w:val="nil"/>
          <w:right w:val="nil"/>
          <w:between w:val="nil"/>
          <w:bar w:val="nil"/>
        </w:pBdr>
        <w:spacing w:after="0" w:line="276" w:lineRule="auto"/>
        <w:ind w:left="720"/>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 En caso de ser alumno regular de una carrera</w:t>
      </w:r>
      <w:r w:rsidRPr="00D76F27">
        <w:rPr>
          <w:rFonts w:ascii="Times New Roman" w:eastAsia="Calibri" w:hAnsi="Times New Roman" w:cs="Times New Roman"/>
          <w:color w:val="000000"/>
          <w:kern w:val="0"/>
          <w:sz w:val="20"/>
          <w:szCs w:val="20"/>
          <w:u w:color="000000"/>
          <w:bdr w:val="nil"/>
          <w:lang w:eastAsia="es-AR"/>
          <w14:ligatures w14:val="none"/>
        </w:rPr>
        <w:t>, deberá contar con al menos el 50% de la carrera acreditada (cursada y aprobada).</w:t>
      </w:r>
    </w:p>
    <w:p w14:paraId="6F3BA4F5" w14:textId="19A472F1" w:rsidR="00ED120D" w:rsidRPr="00D76F27" w:rsidRDefault="00ED120D" w:rsidP="00ED120D">
      <w:pPr>
        <w:pBdr>
          <w:top w:val="nil"/>
          <w:left w:val="nil"/>
          <w:bottom w:val="nil"/>
          <w:right w:val="nil"/>
          <w:between w:val="nil"/>
          <w:bar w:val="nil"/>
        </w:pBdr>
        <w:spacing w:after="0" w:line="276" w:lineRule="auto"/>
        <w:ind w:left="720"/>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 En caso de ser graduado</w:t>
      </w:r>
      <w:r w:rsidRPr="00D76F27">
        <w:rPr>
          <w:rFonts w:ascii="Times New Roman" w:eastAsia="Calibri" w:hAnsi="Times New Roman" w:cs="Times New Roman"/>
          <w:color w:val="000000"/>
          <w:kern w:val="0"/>
          <w:sz w:val="20"/>
          <w:szCs w:val="20"/>
          <w:u w:color="000000"/>
          <w:bdr w:val="nil"/>
          <w:lang w:eastAsia="es-AR"/>
          <w14:ligatures w14:val="none"/>
        </w:rPr>
        <w:t>, deberá cumplir con las siguientes dos condiciones:</w:t>
      </w:r>
    </w:p>
    <w:p w14:paraId="5E3439AC" w14:textId="77777777" w:rsidR="00ED120D" w:rsidRPr="00D76F27" w:rsidRDefault="00ED120D" w:rsidP="00ED120D">
      <w:pPr>
        <w:numPr>
          <w:ilvl w:val="1"/>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 fecha de expedición del título no debe tener más de 5 años.</w:t>
      </w:r>
    </w:p>
    <w:p w14:paraId="14956044" w14:textId="3A561381" w:rsidR="00ED120D" w:rsidRPr="00D76F27" w:rsidRDefault="00ED120D" w:rsidP="00ED120D">
      <w:pPr>
        <w:numPr>
          <w:ilvl w:val="1"/>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bookmarkStart w:id="0" w:name="_headingh.gjdgxs"/>
      <w:bookmarkEnd w:id="0"/>
      <w:r w:rsidRPr="00D76F27">
        <w:rPr>
          <w:rFonts w:ascii="Times New Roman" w:eastAsia="Calibri" w:hAnsi="Times New Roman" w:cs="Times New Roman"/>
          <w:color w:val="000000"/>
          <w:kern w:val="0"/>
          <w:sz w:val="20"/>
          <w:szCs w:val="20"/>
          <w:u w:color="000000"/>
          <w:bdr w:val="nil"/>
          <w:lang w:eastAsia="es-AR"/>
          <w14:ligatures w14:val="none"/>
        </w:rPr>
        <w:lastRenderedPageBreak/>
        <w:t xml:space="preserve">Y, simultáneamente, el postulante debe ser alumno regular de otra carrera de nivel superior (grado o posgrado). </w:t>
      </w:r>
      <w:r w:rsidR="007E5191" w:rsidRPr="00D76F27">
        <w:rPr>
          <w:rFonts w:ascii="Times New Roman" w:eastAsia="Calibri" w:hAnsi="Times New Roman" w:cs="Times New Roman"/>
          <w:color w:val="000000"/>
          <w:kern w:val="0"/>
          <w:sz w:val="20"/>
          <w:szCs w:val="20"/>
          <w:u w:color="000000"/>
          <w:bdr w:val="nil"/>
          <w:lang w:eastAsia="es-AR"/>
          <w14:ligatures w14:val="none"/>
        </w:rPr>
        <w:t>En el caso de esta segunda carrera, no se exige el avance del 50%.</w:t>
      </w:r>
    </w:p>
    <w:p w14:paraId="419ACFF1" w14:textId="5DA2B666" w:rsidR="00ED120D" w:rsidRPr="00D76F27" w:rsidRDefault="00ED120D" w:rsidP="00ED120D">
      <w:pPr>
        <w:pBdr>
          <w:top w:val="nil"/>
          <w:left w:val="nil"/>
          <w:bottom w:val="nil"/>
          <w:right w:val="nil"/>
          <w:between w:val="nil"/>
          <w:bar w:val="nil"/>
        </w:pBdr>
        <w:spacing w:after="0" w:line="276" w:lineRule="auto"/>
        <w:ind w:left="709"/>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 </w:t>
      </w:r>
      <w:r w:rsidRPr="00D76F27">
        <w:rPr>
          <w:rFonts w:ascii="Times New Roman" w:eastAsia="Calibri" w:hAnsi="Times New Roman" w:cs="Times New Roman"/>
          <w:color w:val="000000"/>
          <w:kern w:val="0"/>
          <w:sz w:val="20"/>
          <w:szCs w:val="20"/>
          <w:u w:val="single" w:color="000000"/>
          <w:bdr w:val="nil"/>
          <w:lang w:eastAsia="es-AR"/>
          <w14:ligatures w14:val="none"/>
        </w:rPr>
        <w:t xml:space="preserve">Los estudiantes de profesorado de francés o profesores graduados que pretendan acceder a la ayuda al trasporte otorgada por </w:t>
      </w:r>
      <w:r w:rsidR="00140A5A" w:rsidRPr="00D76F27">
        <w:rPr>
          <w:rFonts w:ascii="Times New Roman" w:eastAsia="Calibri" w:hAnsi="Times New Roman" w:cs="Times New Roman"/>
          <w:color w:val="000000"/>
          <w:kern w:val="0"/>
          <w:sz w:val="20"/>
          <w:szCs w:val="20"/>
          <w:u w:val="single" w:color="000000"/>
          <w:bdr w:val="nil"/>
          <w:lang w:eastAsia="es-AR"/>
          <w14:ligatures w14:val="none"/>
        </w:rPr>
        <w:t>la Secretaría de Educación-Ministerio de Capital Humano</w:t>
      </w:r>
      <w:r w:rsidRPr="00D76F27">
        <w:rPr>
          <w:rFonts w:ascii="Times New Roman" w:eastAsia="Calibri" w:hAnsi="Times New Roman" w:cs="Times New Roman"/>
          <w:color w:val="000000"/>
          <w:kern w:val="0"/>
          <w:sz w:val="20"/>
          <w:szCs w:val="20"/>
          <w:u w:color="000000"/>
          <w:bdr w:val="nil"/>
          <w:lang w:eastAsia="es-AR"/>
          <w14:ligatures w14:val="none"/>
        </w:rPr>
        <w:t>, deberán asegurarse de que su casa de estudio realizó la correspondiente inscripción institucional, antes del cierre de la convocatoria.</w:t>
      </w:r>
    </w:p>
    <w:p w14:paraId="6B283614" w14:textId="49703AAE" w:rsidR="00ED120D" w:rsidRPr="00D76F27"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Aquellos alumnos regulares de la carrera de profesorado en francés que no hayan cursado y aprobado al menos el 50% de las materias </w:t>
      </w:r>
      <w:r w:rsidRPr="00D76F27">
        <w:rPr>
          <w:rFonts w:ascii="Times New Roman" w:eastAsia="Calibri" w:hAnsi="Times New Roman" w:cs="Times New Roman"/>
          <w:color w:val="000000"/>
          <w:kern w:val="0"/>
          <w:sz w:val="20"/>
          <w:szCs w:val="20"/>
          <w:u w:val="single" w:color="000000"/>
          <w:bdr w:val="nil"/>
          <w:lang w:eastAsia="es-AR"/>
          <w14:ligatures w14:val="none"/>
        </w:rPr>
        <w:t>en francés</w:t>
      </w:r>
      <w:r w:rsidRPr="00D76F27">
        <w:rPr>
          <w:rFonts w:ascii="Times New Roman" w:eastAsia="Calibri" w:hAnsi="Times New Roman" w:cs="Times New Roman"/>
          <w:color w:val="000000"/>
          <w:kern w:val="0"/>
          <w:sz w:val="20"/>
          <w:szCs w:val="20"/>
          <w:u w:color="000000"/>
          <w:bdr w:val="nil"/>
          <w:lang w:eastAsia="es-AR"/>
          <w14:ligatures w14:val="none"/>
        </w:rPr>
        <w:t xml:space="preserve"> de la carrera deberán presentar una constancia de nivel de francés que acredite un nivel igual o superior al B1 del MCERL.</w:t>
      </w:r>
    </w:p>
    <w:p w14:paraId="00AF7BD4" w14:textId="77777777" w:rsidR="00ED120D" w:rsidRPr="00D76F27"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No haber sido asistente de español con anterioridad.</w:t>
      </w:r>
    </w:p>
    <w:p w14:paraId="672E307B" w14:textId="13371315" w:rsidR="00ED120D" w:rsidRDefault="00ED120D" w:rsidP="00ED120D">
      <w:pPr>
        <w:numPr>
          <w:ilvl w:val="0"/>
          <w:numId w:val="1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Tener el pasaporte vigente al momento de la inscripción. Los candidatos que resulten seleccionados deberán presentar un pasaporte válido hasta al menos el 31 julio de 202</w:t>
      </w:r>
      <w:r w:rsidR="00140A5A" w:rsidRPr="00D76F27">
        <w:rPr>
          <w:rFonts w:ascii="Times New Roman" w:eastAsia="Calibri" w:hAnsi="Times New Roman" w:cs="Times New Roman"/>
          <w:color w:val="000000"/>
          <w:kern w:val="0"/>
          <w:sz w:val="20"/>
          <w:szCs w:val="20"/>
          <w:u w:color="000000"/>
          <w:bdr w:val="nil"/>
          <w:lang w:eastAsia="es-AR"/>
          <w14:ligatures w14:val="none"/>
        </w:rPr>
        <w:t>6</w:t>
      </w:r>
      <w:r w:rsidRPr="00D76F27">
        <w:rPr>
          <w:rFonts w:ascii="Times New Roman" w:eastAsia="Calibri" w:hAnsi="Times New Roman" w:cs="Times New Roman"/>
          <w:color w:val="000000"/>
          <w:kern w:val="0"/>
          <w:sz w:val="20"/>
          <w:szCs w:val="20"/>
          <w:u w:color="000000"/>
          <w:bdr w:val="nil"/>
          <w:lang w:eastAsia="es-AR"/>
          <w14:ligatures w14:val="none"/>
        </w:rPr>
        <w:t>.</w:t>
      </w:r>
    </w:p>
    <w:p w14:paraId="3C6D82F5" w14:textId="77777777" w:rsidR="00D76F27" w:rsidRPr="00D76F27" w:rsidRDefault="00D76F27" w:rsidP="00D76F27">
      <w:pPr>
        <w:pBdr>
          <w:top w:val="nil"/>
          <w:left w:val="nil"/>
          <w:bottom w:val="nil"/>
          <w:right w:val="nil"/>
          <w:between w:val="nil"/>
          <w:bar w:val="nil"/>
        </w:pBdr>
        <w:spacing w:after="0" w:line="276" w:lineRule="auto"/>
        <w:ind w:left="567"/>
        <w:jc w:val="both"/>
        <w:rPr>
          <w:rFonts w:ascii="Times New Roman" w:eastAsia="Calibri" w:hAnsi="Times New Roman" w:cs="Times New Roman"/>
          <w:color w:val="000000"/>
          <w:kern w:val="0"/>
          <w:sz w:val="20"/>
          <w:szCs w:val="20"/>
          <w:u w:color="000000"/>
          <w:bdr w:val="nil"/>
          <w:lang w:eastAsia="es-AR"/>
          <w14:ligatures w14:val="none"/>
        </w:rPr>
      </w:pPr>
    </w:p>
    <w:p w14:paraId="7206CEED"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0A3D4327" w14:textId="77777777" w:rsidR="00ED120D" w:rsidRPr="00D76F27" w:rsidRDefault="00ED120D" w:rsidP="00ED120D">
      <w:pPr>
        <w:numPr>
          <w:ilvl w:val="0"/>
          <w:numId w:val="11"/>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BENEFICIOS Y CONDICIONES DEL CONTRATO DE ASISTENTE DE IDIOMA EN FRANCIA</w:t>
      </w:r>
    </w:p>
    <w:p w14:paraId="6B45D5C1" w14:textId="77777777" w:rsidR="00ED120D" w:rsidRPr="00D76F27" w:rsidRDefault="00ED120D" w:rsidP="00ED120D">
      <w:pPr>
        <w:pBdr>
          <w:top w:val="nil"/>
          <w:left w:val="nil"/>
          <w:bottom w:val="nil"/>
          <w:right w:val="nil"/>
          <w:between w:val="nil"/>
          <w:bar w:val="nil"/>
        </w:pBdr>
        <w:spacing w:after="0" w:line="276" w:lineRule="auto"/>
        <w:ind w:left="567"/>
        <w:jc w:val="both"/>
        <w:rPr>
          <w:rFonts w:ascii="Times New Roman" w:eastAsia="Calibri" w:hAnsi="Times New Roman" w:cs="Times New Roman"/>
          <w:b/>
          <w:bCs/>
          <w:color w:val="000000"/>
          <w:kern w:val="0"/>
          <w:sz w:val="20"/>
          <w:szCs w:val="20"/>
          <w:u w:color="000000"/>
          <w:bdr w:val="nil"/>
          <w:lang w:eastAsia="es-AR"/>
          <w14:ligatures w14:val="none"/>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5982"/>
      </w:tblGrid>
      <w:tr w:rsidR="00ED120D" w:rsidRPr="00D76F27" w14:paraId="5A5A6DC3" w14:textId="77777777" w:rsidTr="006C0D97">
        <w:trPr>
          <w:trHeight w:val="230"/>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71263BDB"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t>Duración del contrato</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2D32C61" w14:textId="320ABB6D" w:rsidR="00ED120D" w:rsidRPr="00D76F27" w:rsidRDefault="00ED120D" w:rsidP="00ED120D">
            <w:pPr>
              <w:spacing w:line="276" w:lineRule="auto"/>
              <w:jc w:val="both"/>
              <w:rPr>
                <w:color w:val="000000"/>
                <w:u w:color="000000"/>
              </w:rPr>
            </w:pPr>
            <w:r w:rsidRPr="00D76F27">
              <w:rPr>
                <w:rFonts w:eastAsia="Calibri"/>
                <w:b/>
                <w:bCs/>
                <w:color w:val="000000"/>
                <w:u w:color="000000"/>
              </w:rPr>
              <w:t>7 meses</w:t>
            </w:r>
            <w:r w:rsidRPr="00D76F27">
              <w:rPr>
                <w:rFonts w:eastAsia="Calibri"/>
                <w:color w:val="000000"/>
                <w:u w:color="000000"/>
              </w:rPr>
              <w:t>, del 1 de octubre de 202</w:t>
            </w:r>
            <w:r w:rsidR="00140A5A" w:rsidRPr="00D76F27">
              <w:rPr>
                <w:rFonts w:eastAsia="Calibri"/>
                <w:color w:val="000000"/>
                <w:u w:color="000000"/>
              </w:rPr>
              <w:t>5</w:t>
            </w:r>
            <w:r w:rsidRPr="00D76F27">
              <w:rPr>
                <w:rFonts w:eastAsia="Calibri"/>
                <w:color w:val="000000"/>
                <w:u w:color="000000"/>
              </w:rPr>
              <w:t xml:space="preserve"> al 30 de abril del 202</w:t>
            </w:r>
            <w:r w:rsidR="00140A5A" w:rsidRPr="00D76F27">
              <w:rPr>
                <w:rFonts w:eastAsia="Calibri"/>
                <w:color w:val="000000"/>
                <w:u w:color="000000"/>
              </w:rPr>
              <w:t>6</w:t>
            </w:r>
            <w:r w:rsidRPr="00D76F27">
              <w:rPr>
                <w:rFonts w:eastAsia="Calibri"/>
                <w:color w:val="000000"/>
                <w:u w:color="000000"/>
              </w:rPr>
              <w:t>.</w:t>
            </w:r>
          </w:p>
        </w:tc>
      </w:tr>
      <w:tr w:rsidR="00ED120D" w:rsidRPr="00D76F27" w14:paraId="08221EBD" w14:textId="77777777" w:rsidTr="006C0D97">
        <w:trPr>
          <w:trHeight w:val="1330"/>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5A31BA97"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t>Carga horaria semanal</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0D00A26" w14:textId="08291C47" w:rsidR="00ED120D" w:rsidRPr="00D76F27" w:rsidRDefault="00ED120D" w:rsidP="00ED120D">
            <w:pPr>
              <w:spacing w:line="276" w:lineRule="auto"/>
              <w:jc w:val="both"/>
              <w:rPr>
                <w:color w:val="000000"/>
                <w:u w:color="000000"/>
              </w:rPr>
            </w:pPr>
            <w:r w:rsidRPr="00D76F27">
              <w:rPr>
                <w:rFonts w:eastAsia="Calibri"/>
                <w:b/>
                <w:bCs/>
                <w:color w:val="000000"/>
                <w:u w:color="000000"/>
              </w:rPr>
              <w:t>12 (doce) horas</w:t>
            </w:r>
            <w:r w:rsidRPr="00D76F27">
              <w:rPr>
                <w:rFonts w:eastAsia="Calibri"/>
                <w:color w:val="000000"/>
                <w:u w:color="000000"/>
              </w:rPr>
              <w:t xml:space="preserve"> asignadas a tareas pedagógicas, que pueden incluir actividades planificadas juntamente con el profesor para desarrollar frente a grupos de estudiantes, observación de experiencias pedagógicas, indagaciones educativas y relevamiento de recursos bibliográficos, tecnológicos, de información y de experiencias escolares.</w:t>
            </w:r>
            <w:r w:rsidR="007E5191" w:rsidRPr="00D76F27">
              <w:rPr>
                <w:rFonts w:eastAsia="Calibri"/>
                <w:color w:val="000000"/>
                <w:u w:color="000000"/>
              </w:rPr>
              <w:t xml:space="preserve"> En algunas regiones, las autoridades locales pueden proponer al asistente extender el servicio hasta 18 horas semanales. </w:t>
            </w:r>
          </w:p>
        </w:tc>
      </w:tr>
      <w:tr w:rsidR="00ED120D" w:rsidRPr="00D76F27" w14:paraId="7D2DAF78" w14:textId="77777777" w:rsidTr="006C0D97">
        <w:trPr>
          <w:trHeight w:val="450"/>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2001DE5A"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t>Monto del estipendio</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2BBE430" w14:textId="77A040BD" w:rsidR="00ED120D" w:rsidRPr="00D76F27" w:rsidRDefault="007E5191" w:rsidP="00ED120D">
            <w:pPr>
              <w:spacing w:line="276" w:lineRule="auto"/>
              <w:jc w:val="both"/>
              <w:rPr>
                <w:color w:val="000000"/>
                <w:u w:color="000000"/>
              </w:rPr>
            </w:pPr>
            <w:r w:rsidRPr="00D76F27">
              <w:rPr>
                <w:rFonts w:eastAsia="Calibri"/>
                <w:b/>
                <w:bCs/>
                <w:u w:color="000000"/>
              </w:rPr>
              <w:t>1036,21€ brutos, es decir, e</w:t>
            </w:r>
            <w:r w:rsidR="00ED120D" w:rsidRPr="00D76F27">
              <w:rPr>
                <w:rFonts w:eastAsia="Calibri"/>
                <w:b/>
                <w:bCs/>
                <w:u w:color="000000"/>
              </w:rPr>
              <w:t xml:space="preserve">ntre </w:t>
            </w:r>
            <w:r w:rsidR="00ED120D" w:rsidRPr="00D76F27">
              <w:rPr>
                <w:rFonts w:eastAsia="Calibri"/>
                <w:b/>
                <w:u w:color="000000"/>
              </w:rPr>
              <w:t xml:space="preserve">780€ y 812€ netos </w:t>
            </w:r>
            <w:r w:rsidR="00ED120D" w:rsidRPr="00D76F27">
              <w:rPr>
                <w:rFonts w:eastAsia="Calibri"/>
                <w:u w:color="000000"/>
              </w:rPr>
              <w:t>(varía según la región). Dado el mayor costo de vida, la remuneración en las regiones académicas de ultramar es más elevada (1</w:t>
            </w:r>
            <w:r w:rsidR="00140A5A" w:rsidRPr="00D76F27">
              <w:rPr>
                <w:rFonts w:eastAsia="Calibri"/>
                <w:u w:color="000000"/>
              </w:rPr>
              <w:t>.</w:t>
            </w:r>
            <w:r w:rsidR="00ED120D" w:rsidRPr="00D76F27">
              <w:rPr>
                <w:rFonts w:eastAsia="Calibri"/>
                <w:u w:color="000000"/>
              </w:rPr>
              <w:t>100€ a 1</w:t>
            </w:r>
            <w:r w:rsidR="00140A5A" w:rsidRPr="00D76F27">
              <w:rPr>
                <w:rFonts w:eastAsia="Calibri"/>
                <w:u w:color="000000"/>
              </w:rPr>
              <w:t>.</w:t>
            </w:r>
            <w:r w:rsidR="00ED120D" w:rsidRPr="00D76F27">
              <w:rPr>
                <w:rFonts w:eastAsia="Calibri"/>
                <w:u w:color="000000"/>
              </w:rPr>
              <w:t>500€ según la región).</w:t>
            </w:r>
          </w:p>
        </w:tc>
      </w:tr>
      <w:tr w:rsidR="00ED120D" w:rsidRPr="00D76F27" w14:paraId="23DBD192" w14:textId="77777777" w:rsidTr="006C0D97">
        <w:trPr>
          <w:trHeight w:val="484"/>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5CB18AFA"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t>Visa de larga estadía</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22D7775" w14:textId="2DB44B11" w:rsidR="00ED120D" w:rsidRPr="00D76F27" w:rsidRDefault="00ED120D" w:rsidP="00ED120D">
            <w:pPr>
              <w:spacing w:line="276" w:lineRule="auto"/>
              <w:jc w:val="both"/>
              <w:rPr>
                <w:rFonts w:eastAsia="Calibri"/>
                <w:color w:val="000000"/>
                <w:u w:color="000000"/>
              </w:rPr>
            </w:pPr>
            <w:r w:rsidRPr="00D76F27">
              <w:rPr>
                <w:rFonts w:eastAsia="Calibri"/>
                <w:color w:val="000000"/>
                <w:u w:color="000000"/>
              </w:rPr>
              <w:t xml:space="preserve">Es un requisito obligatorio para quienes viajen con pasaporte argentino. La visa es gratuita para el asistente pues está financiada por el gobierno francés. Se tramita </w:t>
            </w:r>
            <w:r w:rsidRPr="00D76F27">
              <w:rPr>
                <w:rFonts w:eastAsia="Calibri"/>
                <w:color w:val="000000"/>
                <w:u w:val="single" w:color="000000"/>
              </w:rPr>
              <w:t>únicamente</w:t>
            </w:r>
            <w:r w:rsidRPr="00D76F27">
              <w:rPr>
                <w:rFonts w:eastAsia="Calibri"/>
                <w:color w:val="000000"/>
                <w:u w:color="000000"/>
              </w:rPr>
              <w:t xml:space="preserve"> en el Consulado General de Francia en Buenos Aires. El traslado y la estadía que demande este trámite estarán a cargo del asistente.</w:t>
            </w:r>
          </w:p>
          <w:p w14:paraId="454C86CA" w14:textId="54164D97" w:rsidR="00ED120D" w:rsidRPr="00D76F27" w:rsidRDefault="00ED120D" w:rsidP="007E5191">
            <w:pPr>
              <w:spacing w:line="276" w:lineRule="auto"/>
              <w:jc w:val="both"/>
              <w:rPr>
                <w:color w:val="000000"/>
                <w:u w:color="000000"/>
              </w:rPr>
            </w:pPr>
            <w:r w:rsidRPr="00D76F27">
              <w:rPr>
                <w:rFonts w:eastAsia="Calibri"/>
                <w:color w:val="000000"/>
                <w:u w:color="000000"/>
              </w:rPr>
              <w:t xml:space="preserve">En su calidad de trabajadores temporarios, </w:t>
            </w:r>
            <w:r w:rsidR="007E5191" w:rsidRPr="00D76F27">
              <w:rPr>
                <w:rFonts w:eastAsia="Calibri"/>
                <w:color w:val="000000"/>
                <w:u w:color="000000"/>
              </w:rPr>
              <w:t xml:space="preserve">el asistente de idioma debe tramitar la validación de su visa de trabajo. Este trámite tiene un arancel a cargo del asistente llamado “tasa de primera solicitud de residencia” de €225 (€200 de </w:t>
            </w:r>
            <w:proofErr w:type="spellStart"/>
            <w:r w:rsidR="007E5191" w:rsidRPr="00D76F27">
              <w:rPr>
                <w:rFonts w:eastAsia="Calibri"/>
                <w:color w:val="000000"/>
                <w:u w:color="000000"/>
              </w:rPr>
              <w:t>tasa</w:t>
            </w:r>
            <w:proofErr w:type="spellEnd"/>
            <w:r w:rsidR="007E5191" w:rsidRPr="00D76F27">
              <w:rPr>
                <w:rFonts w:eastAsia="Calibri"/>
                <w:color w:val="000000"/>
                <w:u w:color="000000"/>
              </w:rPr>
              <w:t xml:space="preserve"> y €25 de sellados) que el asistente debe abonar, por única vez, dentro de los 3 meses de su llegada a Francia.</w:t>
            </w:r>
          </w:p>
        </w:tc>
      </w:tr>
      <w:tr w:rsidR="00ED120D" w:rsidRPr="00D76F27" w14:paraId="5311F179" w14:textId="77777777" w:rsidTr="006C0D97">
        <w:trPr>
          <w:trHeight w:val="450"/>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43038DE1"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t>Cobertura médica</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A66C148" w14:textId="77777777" w:rsidR="00ED120D" w:rsidRPr="00D76F27" w:rsidRDefault="00ED120D" w:rsidP="00ED120D">
            <w:pPr>
              <w:spacing w:line="276" w:lineRule="auto"/>
              <w:jc w:val="both"/>
              <w:rPr>
                <w:color w:val="000000"/>
                <w:u w:color="000000"/>
              </w:rPr>
            </w:pPr>
            <w:r w:rsidRPr="00D76F27">
              <w:rPr>
                <w:rFonts w:eastAsia="Calibri"/>
                <w:color w:val="000000"/>
                <w:u w:color="000000"/>
              </w:rPr>
              <w:t>Seguro médico por la duración del contrato de trabajo en Francia, financiado por el gobierno francés.</w:t>
            </w:r>
          </w:p>
        </w:tc>
      </w:tr>
      <w:tr w:rsidR="00ED120D" w:rsidRPr="00D76F27" w14:paraId="1F1A8011" w14:textId="77777777" w:rsidTr="006C0D97">
        <w:trPr>
          <w:trHeight w:val="1990"/>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726994C8"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lastRenderedPageBreak/>
              <w:t xml:space="preserve">Gastos de traslado </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77DB717" w14:textId="0B956CAC" w:rsidR="00ED120D" w:rsidRPr="00D76F27" w:rsidRDefault="00ED120D" w:rsidP="00ED120D">
            <w:pPr>
              <w:spacing w:line="276" w:lineRule="auto"/>
              <w:jc w:val="both"/>
              <w:rPr>
                <w:rFonts w:eastAsia="Calibri"/>
                <w:color w:val="000000"/>
                <w:u w:val="single"/>
              </w:rPr>
            </w:pPr>
            <w:r w:rsidRPr="00D76F27">
              <w:rPr>
                <w:rFonts w:eastAsia="Calibri"/>
                <w:color w:val="000000"/>
                <w:u w:color="000000"/>
              </w:rPr>
              <w:t xml:space="preserve">A cargo del asistente. Una beca de </w:t>
            </w:r>
            <w:r w:rsidRPr="00D76F27">
              <w:rPr>
                <w:rFonts w:eastAsia="Calibri"/>
                <w:color w:val="000000"/>
                <w:u w:val="single" w:color="000000"/>
              </w:rPr>
              <w:t xml:space="preserve">ayuda </w:t>
            </w:r>
            <w:r w:rsidRPr="00D76F27">
              <w:rPr>
                <w:rFonts w:eastAsia="Calibri"/>
                <w:color w:val="000000"/>
                <w:u w:color="000000"/>
              </w:rPr>
              <w:t>para transporte, en pesos argentinos equivalente a la suma de $</w:t>
            </w:r>
            <w:r w:rsidR="00140A5A" w:rsidRPr="00D76F27">
              <w:rPr>
                <w:rFonts w:eastAsia="Calibri"/>
                <w:color w:val="000000"/>
                <w:u w:color="000000"/>
              </w:rPr>
              <w:t>2.000.000</w:t>
            </w:r>
            <w:r w:rsidRPr="00D76F27">
              <w:rPr>
                <w:rFonts w:eastAsia="Calibri"/>
                <w:color w:val="000000"/>
                <w:u w:color="000000"/>
              </w:rPr>
              <w:t xml:space="preserve"> (PESOS </w:t>
            </w:r>
            <w:r w:rsidR="00140A5A" w:rsidRPr="00D76F27">
              <w:rPr>
                <w:rFonts w:eastAsia="Calibri"/>
                <w:color w:val="000000"/>
                <w:u w:color="000000"/>
              </w:rPr>
              <w:t>DOS MILLONES</w:t>
            </w:r>
            <w:r w:rsidRPr="00D76F27">
              <w:rPr>
                <w:rFonts w:eastAsia="Calibri"/>
                <w:color w:val="000000"/>
                <w:u w:color="000000"/>
              </w:rPr>
              <w:t xml:space="preserve">), será otorgada por </w:t>
            </w:r>
            <w:r w:rsidR="00140A5A" w:rsidRPr="00D76F27">
              <w:rPr>
                <w:rFonts w:eastAsia="Calibri"/>
                <w:color w:val="000000"/>
                <w:u w:color="000000"/>
              </w:rPr>
              <w:t xml:space="preserve">la Secretaría de Educación-Ministerio de Capital Humano a aquellos </w:t>
            </w:r>
            <w:r w:rsidRPr="00D76F27">
              <w:rPr>
                <w:rFonts w:eastAsia="Calibri"/>
                <w:color w:val="000000"/>
                <w:u w:color="000000"/>
              </w:rPr>
              <w:t>asistentes que hayan postulado en calidad de estudiante de profesorado de francés o profesores de francés graduados, cursando otra carrera de grado o posgrado</w:t>
            </w:r>
            <w:r w:rsidRPr="00D76F27">
              <w:rPr>
                <w:rFonts w:eastAsia="Calibri"/>
                <w:color w:val="000000"/>
              </w:rPr>
              <w:t>.</w:t>
            </w:r>
            <w:r w:rsidR="00140A5A" w:rsidRPr="00D76F27">
              <w:rPr>
                <w:rFonts w:eastAsia="Calibri"/>
                <w:color w:val="000000"/>
              </w:rPr>
              <w:t xml:space="preserve"> </w:t>
            </w:r>
            <w:r w:rsidR="00140A5A" w:rsidRPr="00D76F27">
              <w:rPr>
                <w:rFonts w:eastAsia="Calibri"/>
                <w:color w:val="000000"/>
                <w:u w:val="single"/>
              </w:rPr>
              <w:t xml:space="preserve">La ayuda para pasaje se hará efectiva, sin excepción, </w:t>
            </w:r>
            <w:r w:rsidR="00140A5A" w:rsidRPr="00D76F27">
              <w:rPr>
                <w:u w:val="single"/>
                <w:lang w:val="es-ES"/>
              </w:rPr>
              <w:t xml:space="preserve">contra entrega del pasaje de ida y vuelta </w:t>
            </w:r>
            <w:r w:rsidR="00DF3E41" w:rsidRPr="00D76F27">
              <w:rPr>
                <w:u w:val="single"/>
                <w:lang w:val="es-ES"/>
              </w:rPr>
              <w:t>a Francia.</w:t>
            </w:r>
          </w:p>
          <w:p w14:paraId="0CE5BFB5" w14:textId="77777777" w:rsidR="00ED120D" w:rsidRPr="00D76F27" w:rsidRDefault="00ED120D" w:rsidP="00ED120D">
            <w:pPr>
              <w:spacing w:line="276" w:lineRule="auto"/>
              <w:jc w:val="both"/>
              <w:rPr>
                <w:rFonts w:eastAsia="Calibri"/>
                <w:color w:val="000000"/>
                <w:u w:color="000000"/>
                <w:shd w:val="clear" w:color="auto" w:fill="DFA7A6"/>
              </w:rPr>
            </w:pPr>
          </w:p>
          <w:p w14:paraId="64F827C4" w14:textId="7768905B" w:rsidR="00ED120D" w:rsidRPr="00D76F27" w:rsidRDefault="00ED120D" w:rsidP="00ED120D">
            <w:pPr>
              <w:spacing w:line="276" w:lineRule="auto"/>
              <w:jc w:val="both"/>
              <w:rPr>
                <w:color w:val="000000"/>
                <w:u w:color="000000"/>
              </w:rPr>
            </w:pPr>
            <w:r w:rsidRPr="00D76F27">
              <w:rPr>
                <w:rFonts w:eastAsia="Calibri"/>
                <w:i/>
                <w:iCs/>
                <w:color w:val="000000"/>
                <w:u w:color="000000"/>
              </w:rPr>
              <w:t>En ningún caso está prevista la cobertura de pasaje de la familia del becario.</w:t>
            </w:r>
          </w:p>
        </w:tc>
      </w:tr>
      <w:tr w:rsidR="00ED120D" w:rsidRPr="00D76F27" w14:paraId="5A67F3A6" w14:textId="77777777" w:rsidTr="006C0D97">
        <w:trPr>
          <w:trHeight w:val="1330"/>
        </w:trPr>
        <w:tc>
          <w:tcPr>
            <w:tcW w:w="3119" w:type="dxa"/>
            <w:tcBorders>
              <w:top w:val="single" w:sz="4" w:space="0" w:color="000000"/>
              <w:left w:val="single" w:sz="4" w:space="0" w:color="000000"/>
              <w:bottom w:val="single" w:sz="4" w:space="0" w:color="000000"/>
              <w:right w:val="nil"/>
            </w:tcBorders>
            <w:shd w:val="clear" w:color="auto" w:fill="DBE5F1"/>
            <w:tcMar>
              <w:top w:w="80" w:type="dxa"/>
              <w:left w:w="80" w:type="dxa"/>
              <w:bottom w:w="80" w:type="dxa"/>
              <w:right w:w="80" w:type="dxa"/>
            </w:tcMar>
          </w:tcPr>
          <w:p w14:paraId="56AFDB4D" w14:textId="77777777" w:rsidR="00ED120D" w:rsidRPr="00D76F27" w:rsidRDefault="00ED120D" w:rsidP="00ED120D">
            <w:pPr>
              <w:spacing w:line="276" w:lineRule="auto"/>
              <w:jc w:val="both"/>
              <w:rPr>
                <w:color w:val="000000"/>
                <w:u w:color="000000"/>
              </w:rPr>
            </w:pPr>
            <w:r w:rsidRPr="00D76F27">
              <w:rPr>
                <w:rFonts w:eastAsia="Calibri"/>
                <w:b/>
                <w:bCs/>
                <w:color w:val="000000"/>
                <w:u w:color="000000"/>
              </w:rPr>
              <w:t>Jornada de Orientación</w:t>
            </w:r>
          </w:p>
        </w:tc>
        <w:tc>
          <w:tcPr>
            <w:tcW w:w="5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37CEB9F" w14:textId="6AB296C8" w:rsidR="00ED120D" w:rsidRPr="00D76F27" w:rsidRDefault="00140A5A" w:rsidP="00ED120D">
            <w:pPr>
              <w:spacing w:line="276" w:lineRule="auto"/>
              <w:jc w:val="both"/>
              <w:rPr>
                <w:color w:val="000000"/>
                <w:u w:color="000000"/>
              </w:rPr>
            </w:pPr>
            <w:r w:rsidRPr="00D76F27">
              <w:rPr>
                <w:rFonts w:eastAsia="Calibri"/>
                <w:color w:val="000000"/>
                <w:u w:color="000000"/>
              </w:rPr>
              <w:t>La Secretaría de Educación-Ministerio de Capital Humano</w:t>
            </w:r>
            <w:r w:rsidRPr="00D76F27">
              <w:rPr>
                <w:lang w:val="es-ES_tradnl"/>
              </w:rPr>
              <w:t xml:space="preserve"> </w:t>
            </w:r>
            <w:r w:rsidR="00ED120D" w:rsidRPr="00D76F27">
              <w:rPr>
                <w:rFonts w:eastAsia="Calibri"/>
                <w:color w:val="000000"/>
                <w:u w:color="000000"/>
              </w:rPr>
              <w:t>y la Embajada de Francia organizarán en fecha a determinar entre el 15 de agosto y el 15 de septiembre de 202</w:t>
            </w:r>
            <w:r w:rsidRPr="00D76F27">
              <w:rPr>
                <w:rFonts w:eastAsia="Calibri"/>
                <w:color w:val="000000"/>
                <w:u w:color="000000"/>
              </w:rPr>
              <w:t>5</w:t>
            </w:r>
            <w:r w:rsidR="00ED120D" w:rsidRPr="00D76F27">
              <w:rPr>
                <w:rFonts w:eastAsia="Calibri"/>
                <w:color w:val="000000"/>
                <w:u w:color="000000"/>
              </w:rPr>
              <w:t xml:space="preserve"> (en modalidad virtual o presencial</w:t>
            </w:r>
            <w:r w:rsidRPr="00D76F27">
              <w:rPr>
                <w:rFonts w:eastAsia="Calibri"/>
                <w:color w:val="000000"/>
                <w:u w:color="000000"/>
              </w:rPr>
              <w:t>,</w:t>
            </w:r>
            <w:r w:rsidR="00ED120D" w:rsidRPr="00D76F27">
              <w:rPr>
                <w:rFonts w:eastAsia="Calibri"/>
                <w:color w:val="000000"/>
                <w:u w:color="000000"/>
              </w:rPr>
              <w:t xml:space="preserve"> a confirmar) una reunión de orientación </w:t>
            </w:r>
            <w:r w:rsidR="00ED120D" w:rsidRPr="00D76F27">
              <w:rPr>
                <w:rFonts w:eastAsia="Calibri"/>
                <w:color w:val="000000"/>
                <w:u w:val="single" w:color="000000"/>
              </w:rPr>
              <w:t>obligatoria</w:t>
            </w:r>
            <w:r w:rsidR="00ED120D" w:rsidRPr="00D76F27">
              <w:rPr>
                <w:rFonts w:eastAsia="Calibri"/>
                <w:color w:val="000000"/>
                <w:u w:color="000000"/>
              </w:rPr>
              <w:t xml:space="preserve"> previa a la partida en la Ciudad de Buenos Aires.</w:t>
            </w:r>
            <w:r w:rsidR="00DF3E41" w:rsidRPr="00D76F27">
              <w:rPr>
                <w:rFonts w:eastAsia="Calibri"/>
                <w:color w:val="000000"/>
                <w:u w:color="000000"/>
              </w:rPr>
              <w:t xml:space="preserve"> En caso de ser presencial, l</w:t>
            </w:r>
            <w:r w:rsidR="00ED120D" w:rsidRPr="00D76F27">
              <w:rPr>
                <w:rFonts w:eastAsia="Calibri"/>
                <w:color w:val="000000"/>
                <w:u w:color="000000"/>
              </w:rPr>
              <w:t>os costos que demande participar en la Jornada quedarán a cargo de los asistentes.</w:t>
            </w:r>
          </w:p>
        </w:tc>
      </w:tr>
    </w:tbl>
    <w:p w14:paraId="60FB0CAE" w14:textId="77777777" w:rsidR="00ED120D" w:rsidRPr="00D76F27" w:rsidRDefault="00ED120D" w:rsidP="00ED120D">
      <w:pPr>
        <w:pBdr>
          <w:top w:val="nil"/>
          <w:left w:val="nil"/>
          <w:bottom w:val="nil"/>
          <w:right w:val="nil"/>
          <w:between w:val="nil"/>
          <w:bar w:val="nil"/>
        </w:pBdr>
        <w:spacing w:after="0" w:line="276" w:lineRule="auto"/>
        <w:rPr>
          <w:rFonts w:ascii="Times New Roman" w:eastAsia="Calibri" w:hAnsi="Times New Roman" w:cs="Times New Roman"/>
          <w:b/>
          <w:bCs/>
          <w:color w:val="000000"/>
          <w:kern w:val="0"/>
          <w:sz w:val="20"/>
          <w:szCs w:val="20"/>
          <w:u w:color="000000"/>
          <w:bdr w:val="nil"/>
          <w:lang w:eastAsia="es-AR"/>
          <w14:ligatures w14:val="none"/>
        </w:rPr>
      </w:pPr>
    </w:p>
    <w:p w14:paraId="1A226633" w14:textId="77777777" w:rsidR="00ED120D" w:rsidRPr="00D76F27" w:rsidRDefault="00ED120D" w:rsidP="00ED120D">
      <w:pPr>
        <w:pBdr>
          <w:top w:val="nil"/>
          <w:left w:val="nil"/>
          <w:bottom w:val="nil"/>
          <w:right w:val="nil"/>
          <w:between w:val="nil"/>
          <w:bar w:val="nil"/>
        </w:pBdr>
        <w:spacing w:after="0" w:line="276" w:lineRule="auto"/>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LAS PARTES no se responsabilizarán de ningún financiamiento que no esté especificado.</w:t>
      </w:r>
    </w:p>
    <w:p w14:paraId="34B77716" w14:textId="77777777" w:rsidR="00ED120D" w:rsidRPr="00D76F27" w:rsidRDefault="00ED120D" w:rsidP="00ED120D">
      <w:pPr>
        <w:pBdr>
          <w:top w:val="nil"/>
          <w:left w:val="nil"/>
          <w:bottom w:val="nil"/>
          <w:right w:val="nil"/>
          <w:between w:val="nil"/>
          <w:bar w:val="nil"/>
        </w:pBdr>
        <w:spacing w:after="0" w:line="276" w:lineRule="auto"/>
        <w:rPr>
          <w:rFonts w:ascii="Times New Roman" w:eastAsia="Calibri" w:hAnsi="Times New Roman" w:cs="Times New Roman"/>
          <w:b/>
          <w:bCs/>
          <w:color w:val="000000"/>
          <w:kern w:val="0"/>
          <w:sz w:val="20"/>
          <w:szCs w:val="20"/>
          <w:u w:color="000000"/>
          <w:bdr w:val="nil"/>
          <w:lang w:eastAsia="es-AR"/>
          <w14:ligatures w14:val="none"/>
        </w:rPr>
      </w:pPr>
    </w:p>
    <w:p w14:paraId="5A62E366" w14:textId="77777777" w:rsidR="00DF3E41" w:rsidRPr="00D76F27" w:rsidRDefault="00DF3E41" w:rsidP="00ED120D">
      <w:pPr>
        <w:pBdr>
          <w:top w:val="nil"/>
          <w:left w:val="nil"/>
          <w:bottom w:val="nil"/>
          <w:right w:val="nil"/>
          <w:between w:val="nil"/>
          <w:bar w:val="nil"/>
        </w:pBdr>
        <w:spacing w:after="0" w:line="276" w:lineRule="auto"/>
        <w:rPr>
          <w:rFonts w:ascii="Times New Roman" w:eastAsia="Calibri" w:hAnsi="Times New Roman" w:cs="Times New Roman"/>
          <w:b/>
          <w:bCs/>
          <w:color w:val="000000"/>
          <w:kern w:val="0"/>
          <w:sz w:val="20"/>
          <w:szCs w:val="20"/>
          <w:u w:color="000000"/>
          <w:bdr w:val="nil"/>
          <w:lang w:eastAsia="es-AR"/>
          <w14:ligatures w14:val="none"/>
        </w:rPr>
      </w:pPr>
    </w:p>
    <w:p w14:paraId="7D60688C" w14:textId="77777777" w:rsidR="00ED120D" w:rsidRPr="00D76F27" w:rsidRDefault="00ED120D" w:rsidP="00ED120D">
      <w:pPr>
        <w:numPr>
          <w:ilvl w:val="0"/>
          <w:numId w:val="2"/>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RESPONSABILIDADES GENERALES DE LOS ASISTENTES</w:t>
      </w:r>
    </w:p>
    <w:p w14:paraId="026D3296" w14:textId="77777777" w:rsidR="00D76F27" w:rsidRPr="00D76F27" w:rsidRDefault="00D76F27" w:rsidP="00D76F27">
      <w:pPr>
        <w:pBdr>
          <w:top w:val="nil"/>
          <w:left w:val="nil"/>
          <w:bottom w:val="nil"/>
          <w:right w:val="nil"/>
          <w:between w:val="nil"/>
          <w:bar w:val="nil"/>
        </w:pBdr>
        <w:spacing w:after="0" w:line="276" w:lineRule="auto"/>
        <w:ind w:left="567"/>
        <w:jc w:val="both"/>
        <w:rPr>
          <w:rFonts w:ascii="Times New Roman" w:eastAsia="Calibri" w:hAnsi="Times New Roman" w:cs="Times New Roman"/>
          <w:b/>
          <w:bCs/>
          <w:color w:val="000000"/>
          <w:kern w:val="0"/>
          <w:sz w:val="20"/>
          <w:szCs w:val="20"/>
          <w:u w:color="000000"/>
          <w:bdr w:val="nil"/>
          <w:lang w:eastAsia="es-AR"/>
          <w14:ligatures w14:val="none"/>
        </w:rPr>
      </w:pPr>
    </w:p>
    <w:p w14:paraId="7697AFBA" w14:textId="77777777"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Cumplir con todos los requisitos legales y migratorios para entrar, permanecer y salir de Francia. </w:t>
      </w:r>
    </w:p>
    <w:p w14:paraId="343D6FED" w14:textId="18B171D1" w:rsidR="00ED120D" w:rsidRPr="00D76F27" w:rsidRDefault="00ED120D" w:rsidP="00ED120D">
      <w:pPr>
        <w:numPr>
          <w:ilvl w:val="0"/>
          <w:numId w:val="4"/>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Regresar a</w:t>
      </w:r>
      <w:r w:rsidR="00DF3E41" w:rsidRPr="00D76F27">
        <w:rPr>
          <w:rFonts w:ascii="Times New Roman" w:eastAsia="Calibri" w:hAnsi="Times New Roman" w:cs="Times New Roman"/>
          <w:color w:val="000000"/>
          <w:kern w:val="0"/>
          <w:sz w:val="20"/>
          <w:szCs w:val="20"/>
          <w:u w:color="000000"/>
          <w:bdr w:val="nil"/>
          <w:lang w:eastAsia="es-AR"/>
          <w14:ligatures w14:val="none"/>
        </w:rPr>
        <w:t xml:space="preserve"> la República Argentina</w:t>
      </w:r>
      <w:r w:rsidRPr="00D76F27">
        <w:rPr>
          <w:rFonts w:ascii="Times New Roman" w:eastAsia="Calibri" w:hAnsi="Times New Roman" w:cs="Times New Roman"/>
          <w:color w:val="000000"/>
          <w:kern w:val="0"/>
          <w:sz w:val="20"/>
          <w:szCs w:val="20"/>
          <w:u w:color="000000"/>
          <w:bdr w:val="nil"/>
          <w:lang w:eastAsia="es-AR"/>
          <w14:ligatures w14:val="none"/>
        </w:rPr>
        <w:t xml:space="preserve"> una vez finalizado el Programa.</w:t>
      </w:r>
    </w:p>
    <w:p w14:paraId="33FBAC98" w14:textId="77777777" w:rsidR="00ED120D" w:rsidRPr="00D76F27" w:rsidRDefault="00ED120D" w:rsidP="00ED120D">
      <w:pPr>
        <w:pBdr>
          <w:top w:val="nil"/>
          <w:left w:val="nil"/>
          <w:bottom w:val="nil"/>
          <w:right w:val="nil"/>
          <w:between w:val="nil"/>
          <w:bar w:val="nil"/>
        </w:pBdr>
        <w:spacing w:after="0" w:line="276" w:lineRule="auto"/>
        <w:ind w:left="426"/>
        <w:jc w:val="both"/>
        <w:rPr>
          <w:rFonts w:ascii="Times New Roman" w:eastAsia="Calibri" w:hAnsi="Times New Roman" w:cs="Times New Roman"/>
          <w:color w:val="000000"/>
          <w:kern w:val="0"/>
          <w:sz w:val="20"/>
          <w:szCs w:val="20"/>
          <w:u w:color="000000"/>
          <w:bdr w:val="nil"/>
          <w:lang w:eastAsia="es-AR"/>
          <w14:ligatures w14:val="none"/>
        </w:rPr>
      </w:pPr>
    </w:p>
    <w:p w14:paraId="5919005C" w14:textId="5ECA5641"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Para aquellos que obtengan la beca en calidad de estudiante de profesorado o docente graduado de un Profesorado de francés y estudiante de otra carrera de nivel superior, </w:t>
      </w:r>
      <w:r w:rsidR="00140A5A" w:rsidRPr="00D76F27">
        <w:rPr>
          <w:rFonts w:ascii="Times New Roman" w:eastAsia="Calibri" w:hAnsi="Times New Roman" w:cs="Times New Roman"/>
          <w:b/>
          <w:bCs/>
          <w:color w:val="000000"/>
          <w:kern w:val="0"/>
          <w:sz w:val="20"/>
          <w:szCs w:val="20"/>
          <w:u w:color="000000"/>
          <w:bdr w:val="nil"/>
          <w:lang w:eastAsia="es-AR"/>
          <w14:ligatures w14:val="none"/>
        </w:rPr>
        <w:t>la Secretaría de Educación-Ministerio de Capital Humano</w:t>
      </w:r>
      <w:r w:rsidRPr="00D76F27">
        <w:rPr>
          <w:rFonts w:ascii="Times New Roman" w:eastAsia="Calibri" w:hAnsi="Times New Roman" w:cs="Times New Roman"/>
          <w:b/>
          <w:bCs/>
          <w:color w:val="000000"/>
          <w:kern w:val="0"/>
          <w:sz w:val="20"/>
          <w:szCs w:val="20"/>
          <w:u w:color="000000"/>
          <w:bdr w:val="nil"/>
          <w:lang w:eastAsia="es-AR"/>
          <w14:ligatures w14:val="none"/>
        </w:rPr>
        <w:t xml:space="preserve"> y la Embajada de Francia </w:t>
      </w:r>
      <w:r w:rsidRPr="00D76F27">
        <w:rPr>
          <w:rFonts w:ascii="Times New Roman" w:eastAsia="Calibri" w:hAnsi="Times New Roman" w:cs="Times New Roman"/>
          <w:b/>
          <w:bCs/>
          <w:color w:val="000000"/>
          <w:kern w:val="0"/>
          <w:sz w:val="20"/>
          <w:szCs w:val="20"/>
          <w:u w:val="single" w:color="000000"/>
          <w:bdr w:val="nil"/>
          <w:lang w:eastAsia="es-AR"/>
          <w14:ligatures w14:val="none"/>
        </w:rPr>
        <w:t>les solicitarán</w:t>
      </w:r>
      <w:r w:rsidR="001E635E" w:rsidRPr="00D76F27">
        <w:rPr>
          <w:rFonts w:ascii="Times New Roman" w:eastAsia="Calibri" w:hAnsi="Times New Roman" w:cs="Times New Roman"/>
          <w:b/>
          <w:bCs/>
          <w:color w:val="000000"/>
          <w:kern w:val="0"/>
          <w:sz w:val="20"/>
          <w:szCs w:val="20"/>
          <w:u w:val="single" w:color="000000"/>
          <w:bdr w:val="nil"/>
          <w:lang w:eastAsia="es-AR"/>
          <w14:ligatures w14:val="none"/>
        </w:rPr>
        <w:t>, adicionalmente</w:t>
      </w:r>
      <w:r w:rsidRPr="00D76F27">
        <w:rPr>
          <w:rFonts w:ascii="Times New Roman" w:eastAsia="Calibri" w:hAnsi="Times New Roman" w:cs="Times New Roman"/>
          <w:b/>
          <w:bCs/>
          <w:color w:val="000000"/>
          <w:kern w:val="0"/>
          <w:sz w:val="20"/>
          <w:szCs w:val="20"/>
          <w:u w:val="single" w:color="000000"/>
          <w:bdr w:val="nil"/>
          <w:lang w:eastAsia="es-AR"/>
          <w14:ligatures w14:val="none"/>
        </w:rPr>
        <w:t>:</w:t>
      </w:r>
    </w:p>
    <w:p w14:paraId="2F2FABA7" w14:textId="6A6820EF" w:rsidR="00ED120D" w:rsidRPr="00D76F27" w:rsidRDefault="00ED120D" w:rsidP="00ED120D">
      <w:pPr>
        <w:numPr>
          <w:ilvl w:val="0"/>
          <w:numId w:val="13"/>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Formalizar la aceptación de la beca mediante la carta compromiso que le</w:t>
      </w:r>
      <w:r w:rsidR="00DF3E41" w:rsidRPr="00D76F27">
        <w:rPr>
          <w:rFonts w:ascii="Times New Roman" w:eastAsia="Calibri" w:hAnsi="Times New Roman" w:cs="Times New Roman"/>
          <w:kern w:val="0"/>
          <w:sz w:val="20"/>
          <w:szCs w:val="20"/>
          <w:lang w:eastAsia="es-ES"/>
          <w14:ligatures w14:val="none"/>
        </w:rPr>
        <w:t>s</w:t>
      </w:r>
      <w:r w:rsidRPr="00D76F27">
        <w:rPr>
          <w:rFonts w:ascii="Times New Roman" w:eastAsia="Calibri" w:hAnsi="Times New Roman" w:cs="Times New Roman"/>
          <w:kern w:val="0"/>
          <w:sz w:val="20"/>
          <w:szCs w:val="20"/>
          <w:lang w:eastAsia="es-ES"/>
          <w14:ligatures w14:val="none"/>
        </w:rPr>
        <w:t xml:space="preserve"> será provista en caso de ser seleccionado.</w:t>
      </w:r>
    </w:p>
    <w:p w14:paraId="1E0E3507" w14:textId="0DDC0F47" w:rsidR="001E635E" w:rsidRPr="00D76F27" w:rsidRDefault="00ED120D" w:rsidP="00E91E39">
      <w:pPr>
        <w:numPr>
          <w:ilvl w:val="0"/>
          <w:numId w:val="13"/>
        </w:numPr>
        <w:pBdr>
          <w:top w:val="nil"/>
          <w:left w:val="nil"/>
          <w:bottom w:val="nil"/>
          <w:right w:val="nil"/>
          <w:between w:val="nil"/>
          <w:bar w:val="nil"/>
        </w:pBdr>
        <w:spacing w:after="0" w:line="276" w:lineRule="auto"/>
        <w:jc w:val="both"/>
        <w:rPr>
          <w:rFonts w:ascii="Times New Roman" w:eastAsia="Calibri" w:hAnsi="Times New Roman" w:cs="Times New Roman"/>
          <w:color w:val="000000"/>
          <w:sz w:val="20"/>
          <w:szCs w:val="20"/>
          <w:u w:val="single"/>
        </w:rPr>
      </w:pPr>
      <w:r w:rsidRPr="00D76F27">
        <w:rPr>
          <w:rFonts w:ascii="Times New Roman" w:eastAsia="Calibri" w:hAnsi="Times New Roman" w:cs="Times New Roman"/>
          <w:kern w:val="0"/>
          <w:sz w:val="20"/>
          <w:szCs w:val="20"/>
          <w:lang w:eastAsia="es-ES"/>
          <w14:ligatures w14:val="none"/>
        </w:rPr>
        <w:t>Enviar una copia de su pasaje a</w:t>
      </w:r>
      <w:r w:rsidR="00140A5A" w:rsidRPr="00D76F27">
        <w:rPr>
          <w:rFonts w:ascii="Times New Roman" w:eastAsia="Calibri" w:hAnsi="Times New Roman" w:cs="Times New Roman"/>
          <w:kern w:val="0"/>
          <w:sz w:val="20"/>
          <w:szCs w:val="20"/>
          <w:lang w:eastAsia="es-ES"/>
          <w14:ligatures w14:val="none"/>
        </w:rPr>
        <w:t xml:space="preserve"> </w:t>
      </w:r>
      <w:r w:rsidR="00140A5A"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00140A5A" w:rsidRPr="00D76F27">
        <w:rPr>
          <w:rFonts w:ascii="Times New Roman" w:hAnsi="Times New Roman" w:cs="Times New Roman"/>
          <w:sz w:val="20"/>
          <w:szCs w:val="20"/>
          <w:lang w:val="es-ES_tradnl"/>
        </w:rPr>
        <w:t xml:space="preserve"> </w:t>
      </w:r>
      <w:r w:rsidRPr="00D76F27">
        <w:rPr>
          <w:rFonts w:ascii="Times New Roman" w:eastAsia="Calibri" w:hAnsi="Times New Roman" w:cs="Times New Roman"/>
          <w:kern w:val="0"/>
          <w:sz w:val="20"/>
          <w:szCs w:val="20"/>
          <w:lang w:eastAsia="es-ES"/>
          <w14:ligatures w14:val="none"/>
        </w:rPr>
        <w:t>para poder recibir el monto fijo de la ayuda para pasaje.</w:t>
      </w:r>
      <w:r w:rsidR="00140A5A" w:rsidRPr="00D76F27">
        <w:rPr>
          <w:rFonts w:ascii="Times New Roman" w:eastAsia="Calibri" w:hAnsi="Times New Roman" w:cs="Times New Roman"/>
          <w:kern w:val="0"/>
          <w:sz w:val="20"/>
          <w:szCs w:val="20"/>
          <w:lang w:eastAsia="es-ES"/>
          <w14:ligatures w14:val="none"/>
        </w:rPr>
        <w:t xml:space="preserve"> </w:t>
      </w:r>
      <w:r w:rsidR="001E635E" w:rsidRPr="00D76F27">
        <w:rPr>
          <w:rFonts w:ascii="Times New Roman" w:eastAsia="Calibri" w:hAnsi="Times New Roman" w:cs="Times New Roman"/>
          <w:kern w:val="0"/>
          <w:sz w:val="20"/>
          <w:szCs w:val="20"/>
          <w:lang w:eastAsia="es-ES"/>
          <w14:ligatures w14:val="none"/>
        </w:rPr>
        <w:t xml:space="preserve">Tal como se indicó en el punto III, Gastos de traslado, </w:t>
      </w:r>
      <w:r w:rsidR="001E635E" w:rsidRPr="00D76F27">
        <w:rPr>
          <w:rFonts w:ascii="Times New Roman" w:eastAsia="Calibri" w:hAnsi="Times New Roman" w:cs="Times New Roman"/>
          <w:kern w:val="0"/>
          <w:sz w:val="20"/>
          <w:szCs w:val="20"/>
          <w:u w:val="single"/>
          <w:lang w:eastAsia="es-ES"/>
          <w14:ligatures w14:val="none"/>
        </w:rPr>
        <w:t>l</w:t>
      </w:r>
      <w:r w:rsidR="001E635E" w:rsidRPr="00D76F27">
        <w:rPr>
          <w:rFonts w:ascii="Times New Roman" w:eastAsia="Calibri" w:hAnsi="Times New Roman" w:cs="Times New Roman"/>
          <w:color w:val="000000"/>
          <w:sz w:val="20"/>
          <w:szCs w:val="20"/>
          <w:u w:val="single"/>
        </w:rPr>
        <w:t xml:space="preserve">a ayuda para pasaje se hará efectiva, sin excepción, </w:t>
      </w:r>
      <w:r w:rsidR="001E635E" w:rsidRPr="00D76F27">
        <w:rPr>
          <w:rFonts w:ascii="Times New Roman" w:hAnsi="Times New Roman" w:cs="Times New Roman"/>
          <w:sz w:val="20"/>
          <w:szCs w:val="20"/>
          <w:u w:val="single"/>
          <w:lang w:val="es-ES"/>
        </w:rPr>
        <w:t xml:space="preserve">contra entrega del pasaje de ida y vuelta </w:t>
      </w:r>
      <w:r w:rsidR="00DF3E41" w:rsidRPr="00D76F27">
        <w:rPr>
          <w:rFonts w:ascii="Times New Roman" w:hAnsi="Times New Roman" w:cs="Times New Roman"/>
          <w:sz w:val="20"/>
          <w:szCs w:val="20"/>
          <w:u w:val="single"/>
          <w:lang w:val="es-ES"/>
        </w:rPr>
        <w:t>a Francia</w:t>
      </w:r>
      <w:r w:rsidR="001E635E" w:rsidRPr="00D76F27">
        <w:rPr>
          <w:rFonts w:ascii="Times New Roman" w:hAnsi="Times New Roman" w:cs="Times New Roman"/>
          <w:sz w:val="20"/>
          <w:szCs w:val="20"/>
          <w:u w:val="single"/>
          <w:lang w:val="es-ES"/>
        </w:rPr>
        <w:t>.</w:t>
      </w:r>
    </w:p>
    <w:p w14:paraId="6A8F873B" w14:textId="54B046F4" w:rsidR="00ED120D" w:rsidRPr="00D76F27" w:rsidRDefault="00ED120D" w:rsidP="00ED120D">
      <w:pPr>
        <w:numPr>
          <w:ilvl w:val="0"/>
          <w:numId w:val="13"/>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 xml:space="preserve">Responder a los pedidos de informes y requerimientos administrativos efectuados por </w:t>
      </w:r>
      <w:r w:rsidR="001E635E"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001E635E" w:rsidRPr="00D76F27">
        <w:rPr>
          <w:rFonts w:ascii="Times New Roman" w:eastAsia="Calibri" w:hAnsi="Times New Roman" w:cs="Times New Roman"/>
          <w:kern w:val="0"/>
          <w:sz w:val="20"/>
          <w:szCs w:val="20"/>
          <w:lang w:eastAsia="es-ES"/>
          <w14:ligatures w14:val="none"/>
        </w:rPr>
        <w:t xml:space="preserve"> </w:t>
      </w:r>
      <w:r w:rsidRPr="00D76F27">
        <w:rPr>
          <w:rFonts w:ascii="Times New Roman" w:eastAsia="Calibri" w:hAnsi="Times New Roman" w:cs="Times New Roman"/>
          <w:kern w:val="0"/>
          <w:sz w:val="20"/>
          <w:szCs w:val="20"/>
          <w:lang w:eastAsia="es-ES"/>
          <w14:ligatures w14:val="none"/>
        </w:rPr>
        <w:t xml:space="preserve">y/o la Embajada de Francia y France </w:t>
      </w:r>
      <w:proofErr w:type="spellStart"/>
      <w:r w:rsidRPr="00D76F27">
        <w:rPr>
          <w:rFonts w:ascii="Times New Roman" w:eastAsia="Calibri" w:hAnsi="Times New Roman" w:cs="Times New Roman"/>
          <w:kern w:val="0"/>
          <w:sz w:val="20"/>
          <w:szCs w:val="20"/>
          <w:lang w:eastAsia="es-ES"/>
          <w14:ligatures w14:val="none"/>
        </w:rPr>
        <w:t>Éducation</w:t>
      </w:r>
      <w:proofErr w:type="spellEnd"/>
      <w:r w:rsidRPr="00D76F27">
        <w:rPr>
          <w:rFonts w:ascii="Times New Roman" w:eastAsia="Calibri" w:hAnsi="Times New Roman" w:cs="Times New Roman"/>
          <w:kern w:val="0"/>
          <w:sz w:val="20"/>
          <w:szCs w:val="20"/>
          <w:lang w:eastAsia="es-ES"/>
          <w14:ligatures w14:val="none"/>
        </w:rPr>
        <w:t xml:space="preserve"> International mientras duren sus actividades como asistentes de español.</w:t>
      </w:r>
    </w:p>
    <w:p w14:paraId="5D09A90F" w14:textId="77777777" w:rsidR="00DF3E41" w:rsidRPr="00D76F27" w:rsidRDefault="00ED120D" w:rsidP="00ED120D">
      <w:pPr>
        <w:numPr>
          <w:ilvl w:val="0"/>
          <w:numId w:val="13"/>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A su regreso</w:t>
      </w:r>
      <w:r w:rsidR="00DF3E41" w:rsidRPr="00D76F27">
        <w:rPr>
          <w:rFonts w:ascii="Times New Roman" w:eastAsia="Calibri" w:hAnsi="Times New Roman" w:cs="Times New Roman"/>
          <w:kern w:val="0"/>
          <w:sz w:val="20"/>
          <w:szCs w:val="20"/>
          <w:lang w:eastAsia="es-ES"/>
          <w14:ligatures w14:val="none"/>
        </w:rPr>
        <w:t>, presentar:</w:t>
      </w:r>
    </w:p>
    <w:p w14:paraId="1F43DA9F" w14:textId="3647014D" w:rsidR="00ED120D" w:rsidRPr="00D76F27" w:rsidRDefault="00ED120D" w:rsidP="00DF3E41">
      <w:pPr>
        <w:numPr>
          <w:ilvl w:val="0"/>
          <w:numId w:val="31"/>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un informe final según un modelo preestablecido que se le comunicará oportunamente.</w:t>
      </w:r>
    </w:p>
    <w:p w14:paraId="0926C6BA" w14:textId="77777777" w:rsidR="00ED120D" w:rsidRPr="00D76F27" w:rsidRDefault="00ED120D" w:rsidP="00DF3E41">
      <w:pPr>
        <w:numPr>
          <w:ilvl w:val="0"/>
          <w:numId w:val="31"/>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Una constancia o certificación de la institución educativa de la República Francesa en donde se especifiquen las tareas desarrolladas y las horas de práctica profesional.</w:t>
      </w:r>
    </w:p>
    <w:p w14:paraId="2FA2938E" w14:textId="77777777" w:rsidR="00ED120D" w:rsidRPr="00D76F27" w:rsidRDefault="00ED120D" w:rsidP="00DF3E41">
      <w:pPr>
        <w:numPr>
          <w:ilvl w:val="0"/>
          <w:numId w:val="31"/>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Una presentación visual (documento de texto o presentación digital), sintetizando las principales conclusiones de su informe final en torno a su experiencia como asistente de idioma (desafíos, obstáculos y formas de superarlos, aprendizajes y recomendaciones para futuros asistentes).</w:t>
      </w:r>
    </w:p>
    <w:p w14:paraId="0B037B17" w14:textId="6ECE6464" w:rsidR="00ED120D" w:rsidRPr="00D76F27" w:rsidRDefault="00ED120D" w:rsidP="00ED120D">
      <w:pPr>
        <w:numPr>
          <w:ilvl w:val="0"/>
          <w:numId w:val="13"/>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lastRenderedPageBreak/>
        <w:t xml:space="preserve">El incumplimiento de las obligaciones mencionadas ut supra o la renuncia voluntaria o unilateral al Programa antes de su finalización, otorgará </w:t>
      </w:r>
      <w:r w:rsidR="001E635E" w:rsidRPr="00D76F27">
        <w:rPr>
          <w:rFonts w:ascii="Times New Roman" w:eastAsia="Calibri" w:hAnsi="Times New Roman" w:cs="Times New Roman"/>
          <w:kern w:val="0"/>
          <w:sz w:val="20"/>
          <w:szCs w:val="20"/>
          <w:lang w:eastAsia="es-ES"/>
          <w14:ligatures w14:val="none"/>
        </w:rPr>
        <w:t xml:space="preserve">a </w:t>
      </w:r>
      <w:r w:rsidR="001E635E"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001E635E" w:rsidRPr="00D76F27">
        <w:rPr>
          <w:rFonts w:ascii="Times New Roman" w:eastAsia="Calibri" w:hAnsi="Times New Roman" w:cs="Times New Roman"/>
          <w:kern w:val="0"/>
          <w:sz w:val="20"/>
          <w:szCs w:val="20"/>
          <w:lang w:eastAsia="es-ES"/>
          <w14:ligatures w14:val="none"/>
        </w:rPr>
        <w:t xml:space="preserve"> </w:t>
      </w:r>
      <w:r w:rsidRPr="00D76F27">
        <w:rPr>
          <w:rFonts w:ascii="Times New Roman" w:eastAsia="Calibri" w:hAnsi="Times New Roman" w:cs="Times New Roman"/>
          <w:kern w:val="0"/>
          <w:sz w:val="20"/>
          <w:szCs w:val="20"/>
          <w:lang w:eastAsia="es-ES"/>
          <w14:ligatures w14:val="none"/>
        </w:rPr>
        <w:t xml:space="preserve">el derecho de solicitar, a través de la Dirección General de Asuntos Jurídicos, el reintegro del valor de los pasajes utilizados por el becario. Además, verificado el incumplimiento, el asistente quedará inhabilitado para participar en cualquiera de los programas y beneficios que otorgue </w:t>
      </w:r>
      <w:r w:rsidR="001E635E"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001E635E" w:rsidRPr="00D76F27">
        <w:rPr>
          <w:rFonts w:ascii="Times New Roman" w:eastAsia="Calibri" w:hAnsi="Times New Roman" w:cs="Times New Roman"/>
          <w:kern w:val="0"/>
          <w:sz w:val="20"/>
          <w:szCs w:val="20"/>
          <w:lang w:eastAsia="es-ES"/>
          <w14:ligatures w14:val="none"/>
        </w:rPr>
        <w:t xml:space="preserve"> </w:t>
      </w:r>
      <w:r w:rsidRPr="00D76F27">
        <w:rPr>
          <w:rFonts w:ascii="Times New Roman" w:eastAsia="Calibri" w:hAnsi="Times New Roman" w:cs="Times New Roman"/>
          <w:kern w:val="0"/>
          <w:sz w:val="20"/>
          <w:szCs w:val="20"/>
          <w:lang w:eastAsia="es-ES"/>
          <w14:ligatures w14:val="none"/>
        </w:rPr>
        <w:t>de la Nación -sólo o con contraparte- para ciudadanos argentinos/as.</w:t>
      </w:r>
    </w:p>
    <w:p w14:paraId="02D4DC34" w14:textId="77777777" w:rsidR="00D76F27" w:rsidRPr="00D76F27" w:rsidRDefault="00D76F27" w:rsidP="00D76F27">
      <w:pPr>
        <w:pBdr>
          <w:top w:val="nil"/>
          <w:left w:val="nil"/>
          <w:bottom w:val="nil"/>
          <w:right w:val="nil"/>
          <w:between w:val="nil"/>
          <w:bar w:val="nil"/>
        </w:pBdr>
        <w:spacing w:after="0" w:line="276" w:lineRule="auto"/>
        <w:ind w:left="786"/>
        <w:jc w:val="both"/>
        <w:rPr>
          <w:rFonts w:ascii="Times New Roman" w:eastAsia="Calibri" w:hAnsi="Times New Roman" w:cs="Times New Roman"/>
          <w:kern w:val="0"/>
          <w:sz w:val="20"/>
          <w:szCs w:val="20"/>
          <w:lang w:eastAsia="es-ES"/>
          <w14:ligatures w14:val="none"/>
        </w:rPr>
      </w:pPr>
    </w:p>
    <w:p w14:paraId="1F95E64B" w14:textId="77777777" w:rsidR="00ED120D" w:rsidRPr="00D76F27" w:rsidRDefault="00ED120D" w:rsidP="00ED120D">
      <w:pPr>
        <w:pBdr>
          <w:top w:val="nil"/>
          <w:left w:val="nil"/>
          <w:bottom w:val="nil"/>
          <w:right w:val="nil"/>
          <w:between w:val="nil"/>
          <w:bar w:val="nil"/>
        </w:pBdr>
        <w:spacing w:after="0" w:line="276" w:lineRule="auto"/>
        <w:ind w:left="567"/>
        <w:jc w:val="both"/>
        <w:rPr>
          <w:rFonts w:ascii="Times New Roman" w:eastAsia="Calibri" w:hAnsi="Times New Roman" w:cs="Times New Roman"/>
          <w:b/>
          <w:bCs/>
          <w:color w:val="000000"/>
          <w:kern w:val="0"/>
          <w:sz w:val="20"/>
          <w:szCs w:val="20"/>
          <w:u w:color="000000"/>
          <w:bdr w:val="nil"/>
          <w:lang w:eastAsia="es-AR"/>
          <w14:ligatures w14:val="none"/>
        </w:rPr>
      </w:pPr>
    </w:p>
    <w:p w14:paraId="54B082EB" w14:textId="77777777" w:rsidR="00ED120D" w:rsidRPr="00D76F27" w:rsidRDefault="00ED120D" w:rsidP="00ED120D">
      <w:pPr>
        <w:numPr>
          <w:ilvl w:val="0"/>
          <w:numId w:val="14"/>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GASTOS QUE DEBE ASUMIR EL CANDIDATO EN CASO DE SER SELECCIONADO (</w:t>
      </w:r>
      <w:r w:rsidRPr="00D76F27">
        <w:rPr>
          <w:rFonts w:ascii="Times New Roman" w:eastAsia="Calibri" w:hAnsi="Times New Roman" w:cs="Times New Roman"/>
          <w:b/>
          <w:bCs/>
          <w:i/>
          <w:iCs/>
          <w:color w:val="000000"/>
          <w:kern w:val="0"/>
          <w:sz w:val="20"/>
          <w:szCs w:val="20"/>
          <w:u w:color="000000"/>
          <w:bdr w:val="nil"/>
          <w:lang w:eastAsia="es-AR"/>
          <w14:ligatures w14:val="none"/>
        </w:rPr>
        <w:t>NO EXHAUSTIVO</w:t>
      </w:r>
      <w:r w:rsidRPr="00D76F27">
        <w:rPr>
          <w:rFonts w:ascii="Times New Roman" w:eastAsia="Calibri" w:hAnsi="Times New Roman" w:cs="Times New Roman"/>
          <w:b/>
          <w:bCs/>
          <w:color w:val="000000"/>
          <w:kern w:val="0"/>
          <w:sz w:val="20"/>
          <w:szCs w:val="20"/>
          <w:u w:color="000000"/>
          <w:bdr w:val="nil"/>
          <w:lang w:eastAsia="es-AR"/>
          <w14:ligatures w14:val="none"/>
        </w:rPr>
        <w:t>)</w:t>
      </w:r>
    </w:p>
    <w:p w14:paraId="269ADFAD" w14:textId="77777777" w:rsidR="00D76F27" w:rsidRPr="00D76F27" w:rsidRDefault="00D76F27" w:rsidP="00D76F27">
      <w:pPr>
        <w:pBdr>
          <w:top w:val="nil"/>
          <w:left w:val="nil"/>
          <w:bottom w:val="nil"/>
          <w:right w:val="nil"/>
          <w:between w:val="nil"/>
          <w:bar w:val="nil"/>
        </w:pBdr>
        <w:spacing w:after="0" w:line="276" w:lineRule="auto"/>
        <w:ind w:left="567"/>
        <w:jc w:val="both"/>
        <w:rPr>
          <w:rFonts w:ascii="Times New Roman" w:eastAsia="Calibri" w:hAnsi="Times New Roman" w:cs="Times New Roman"/>
          <w:b/>
          <w:bCs/>
          <w:color w:val="000000"/>
          <w:kern w:val="0"/>
          <w:sz w:val="20"/>
          <w:szCs w:val="20"/>
          <w:u w:color="000000"/>
          <w:bdr w:val="nil"/>
          <w:lang w:eastAsia="es-AR"/>
          <w14:ligatures w14:val="none"/>
        </w:rPr>
      </w:pPr>
    </w:p>
    <w:p w14:paraId="129B49A4" w14:textId="1310CC30" w:rsidR="00ED120D" w:rsidRPr="00D76F27" w:rsidRDefault="00ED120D"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 xml:space="preserve">Traslado </w:t>
      </w:r>
      <w:r w:rsidR="00DF3E41" w:rsidRPr="00D76F27">
        <w:rPr>
          <w:rFonts w:ascii="Times New Roman" w:eastAsia="Calibri" w:hAnsi="Times New Roman" w:cs="Times New Roman"/>
          <w:kern w:val="0"/>
          <w:sz w:val="20"/>
          <w:szCs w:val="20"/>
          <w:lang w:eastAsia="es-ES"/>
          <w14:ligatures w14:val="none"/>
        </w:rPr>
        <w:t xml:space="preserve">desde su domicilio en Argentina </w:t>
      </w:r>
      <w:r w:rsidRPr="00D76F27">
        <w:rPr>
          <w:rFonts w:ascii="Times New Roman" w:eastAsia="Calibri" w:hAnsi="Times New Roman" w:cs="Times New Roman"/>
          <w:kern w:val="0"/>
          <w:sz w:val="20"/>
          <w:szCs w:val="20"/>
          <w:lang w:eastAsia="es-ES"/>
          <w14:ligatures w14:val="none"/>
        </w:rPr>
        <w:t>hasta la ciudad de designación</w:t>
      </w:r>
      <w:r w:rsidR="00DF3E41" w:rsidRPr="00D76F27">
        <w:rPr>
          <w:rFonts w:ascii="Times New Roman" w:eastAsia="Calibri" w:hAnsi="Times New Roman" w:cs="Times New Roman"/>
          <w:kern w:val="0"/>
          <w:sz w:val="20"/>
          <w:szCs w:val="20"/>
          <w:lang w:eastAsia="es-ES"/>
          <w14:ligatures w14:val="none"/>
        </w:rPr>
        <w:t xml:space="preserve"> en Francia y regreso a la República Argentina al finalizar</w:t>
      </w:r>
      <w:r w:rsidR="0023275B">
        <w:rPr>
          <w:rFonts w:ascii="Times New Roman" w:eastAsia="Calibri" w:hAnsi="Times New Roman" w:cs="Times New Roman"/>
          <w:kern w:val="0"/>
          <w:sz w:val="20"/>
          <w:szCs w:val="20"/>
          <w:lang w:eastAsia="es-ES"/>
          <w14:ligatures w14:val="none"/>
        </w:rPr>
        <w:t xml:space="preserve"> la beca.</w:t>
      </w:r>
    </w:p>
    <w:p w14:paraId="6A64CB01" w14:textId="77777777" w:rsidR="00ED120D" w:rsidRPr="00D76F27" w:rsidRDefault="00ED120D"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Gastos administrativos vinculados a la postulación (legalizaciones, traducciones, pasaporte, impuesto de trabajador temporario, etc.)</w:t>
      </w:r>
    </w:p>
    <w:p w14:paraId="37CCC892" w14:textId="661DCA03" w:rsidR="00ED120D" w:rsidRPr="00D76F27" w:rsidRDefault="00ED120D"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Traslado a la Ciudad Autónoma de Buenos Aires para solicitar la visa cuando el asistente tenga domicilio en otra ciudad.</w:t>
      </w:r>
    </w:p>
    <w:p w14:paraId="46374F66" w14:textId="4DE9030F" w:rsidR="00ED120D" w:rsidRPr="00D76F27" w:rsidRDefault="00ED120D"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Traslado y estadía en la Ciudad Autónoma de Buenos Aires para participar en la reunión de orientación obligatoria a realizarse entre el 15 de agosto y el 15 de septiembre de 202</w:t>
      </w:r>
      <w:r w:rsidR="001E635E" w:rsidRPr="00D76F27">
        <w:rPr>
          <w:rFonts w:ascii="Times New Roman" w:eastAsia="Calibri" w:hAnsi="Times New Roman" w:cs="Times New Roman"/>
          <w:kern w:val="0"/>
          <w:sz w:val="20"/>
          <w:szCs w:val="20"/>
          <w:lang w:eastAsia="es-ES"/>
          <w14:ligatures w14:val="none"/>
        </w:rPr>
        <w:t>5</w:t>
      </w:r>
      <w:r w:rsidRPr="00D76F27">
        <w:rPr>
          <w:rFonts w:ascii="Times New Roman" w:eastAsia="Calibri" w:hAnsi="Times New Roman" w:cs="Times New Roman"/>
          <w:kern w:val="0"/>
          <w:sz w:val="20"/>
          <w:szCs w:val="20"/>
          <w:lang w:eastAsia="es-ES"/>
          <w14:ligatures w14:val="none"/>
        </w:rPr>
        <w:t xml:space="preserve"> en caso de organizarse de forma presencial.</w:t>
      </w:r>
    </w:p>
    <w:p w14:paraId="52EDC509" w14:textId="0C3A9FEC" w:rsidR="00ED120D" w:rsidRPr="00D76F27" w:rsidRDefault="00ED120D"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Gastos de instalación y alojamiento en la localidad francesa en que le corresponda desarrollar sus labores (estimados en 1.</w:t>
      </w:r>
      <w:r w:rsidR="00DF3E41" w:rsidRPr="00D76F27">
        <w:rPr>
          <w:rFonts w:ascii="Times New Roman" w:eastAsia="Calibri" w:hAnsi="Times New Roman" w:cs="Times New Roman"/>
          <w:kern w:val="0"/>
          <w:sz w:val="20"/>
          <w:szCs w:val="20"/>
          <w:lang w:eastAsia="es-ES"/>
          <w14:ligatures w14:val="none"/>
        </w:rPr>
        <w:t>5</w:t>
      </w:r>
      <w:r w:rsidRPr="00D76F27">
        <w:rPr>
          <w:rFonts w:ascii="Times New Roman" w:eastAsia="Calibri" w:hAnsi="Times New Roman" w:cs="Times New Roman"/>
          <w:kern w:val="0"/>
          <w:sz w:val="20"/>
          <w:szCs w:val="20"/>
          <w:lang w:eastAsia="es-ES"/>
          <w14:ligatures w14:val="none"/>
        </w:rPr>
        <w:t>00 euros para los primeros 45 días, aproximadamente).</w:t>
      </w:r>
    </w:p>
    <w:p w14:paraId="06ACC0F7" w14:textId="14EDB51C" w:rsidR="00ED120D" w:rsidRPr="00D76F27" w:rsidRDefault="00DF3E41"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bookmarkStart w:id="1" w:name="_headingh.30j0zll"/>
      <w:bookmarkEnd w:id="1"/>
      <w:r w:rsidRPr="00D76F27">
        <w:rPr>
          <w:rFonts w:ascii="Times New Roman" w:eastAsia="Calibri" w:hAnsi="Times New Roman" w:cs="Times New Roman"/>
          <w:kern w:val="0"/>
          <w:sz w:val="20"/>
          <w:szCs w:val="20"/>
          <w:lang w:eastAsia="es-ES"/>
          <w14:ligatures w14:val="none"/>
        </w:rPr>
        <w:t>U</w:t>
      </w:r>
      <w:r w:rsidR="00ED120D" w:rsidRPr="00D76F27">
        <w:rPr>
          <w:rFonts w:ascii="Times New Roman" w:eastAsia="Calibri" w:hAnsi="Times New Roman" w:cs="Times New Roman"/>
          <w:kern w:val="0"/>
          <w:sz w:val="20"/>
          <w:szCs w:val="20"/>
          <w:lang w:eastAsia="es-ES"/>
          <w14:ligatures w14:val="none"/>
        </w:rPr>
        <w:t>n seguro de salud internacional por riesgos de enfermedad, internación y repatriación, válido desde la fecha de viaje hasta por 45 a 90 días, ya que los trámites de la Seguridad Social en Francia pueden demorarse</w:t>
      </w:r>
      <w:r w:rsidRPr="00D76F27">
        <w:rPr>
          <w:rFonts w:ascii="Times New Roman" w:eastAsia="Calibri" w:hAnsi="Times New Roman" w:cs="Times New Roman"/>
          <w:kern w:val="0"/>
          <w:sz w:val="20"/>
          <w:szCs w:val="20"/>
          <w:lang w:eastAsia="es-ES"/>
          <w14:ligatures w14:val="none"/>
        </w:rPr>
        <w:t xml:space="preserve"> </w:t>
      </w:r>
      <w:r w:rsidRPr="00D76F27">
        <w:rPr>
          <w:rFonts w:ascii="Times New Roman" w:eastAsia="Calibri" w:hAnsi="Times New Roman" w:cs="Times New Roman"/>
          <w:kern w:val="0"/>
          <w:sz w:val="20"/>
          <w:szCs w:val="20"/>
          <w:u w:val="single"/>
          <w:lang w:eastAsia="es-ES"/>
          <w14:ligatures w14:val="none"/>
        </w:rPr>
        <w:t>y no incluyen la repatriación</w:t>
      </w:r>
      <w:r w:rsidRPr="00D76F27">
        <w:rPr>
          <w:rFonts w:ascii="Times New Roman" w:eastAsia="Calibri" w:hAnsi="Times New Roman" w:cs="Times New Roman"/>
          <w:kern w:val="0"/>
          <w:sz w:val="20"/>
          <w:szCs w:val="20"/>
          <w:lang w:eastAsia="es-ES"/>
          <w14:ligatures w14:val="none"/>
        </w:rPr>
        <w:t>.</w:t>
      </w:r>
    </w:p>
    <w:p w14:paraId="2C737D47" w14:textId="77777777" w:rsidR="00ED120D" w:rsidRPr="00D76F27" w:rsidRDefault="00ED120D" w:rsidP="00ED120D">
      <w:pPr>
        <w:numPr>
          <w:ilvl w:val="0"/>
          <w:numId w:val="29"/>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 xml:space="preserve">Tasa de primera solicitud de residencia de €225 (€200 de </w:t>
      </w:r>
      <w:proofErr w:type="spellStart"/>
      <w:r w:rsidRPr="00D76F27">
        <w:rPr>
          <w:rFonts w:ascii="Times New Roman" w:eastAsia="Calibri" w:hAnsi="Times New Roman" w:cs="Times New Roman"/>
          <w:kern w:val="0"/>
          <w:sz w:val="20"/>
          <w:szCs w:val="20"/>
          <w:lang w:eastAsia="es-ES"/>
          <w14:ligatures w14:val="none"/>
        </w:rPr>
        <w:t>tasa</w:t>
      </w:r>
      <w:proofErr w:type="spellEnd"/>
      <w:r w:rsidRPr="00D76F27">
        <w:rPr>
          <w:rFonts w:ascii="Times New Roman" w:eastAsia="Calibri" w:hAnsi="Times New Roman" w:cs="Times New Roman"/>
          <w:kern w:val="0"/>
          <w:sz w:val="20"/>
          <w:szCs w:val="20"/>
          <w:lang w:eastAsia="es-ES"/>
          <w14:ligatures w14:val="none"/>
        </w:rPr>
        <w:t xml:space="preserve"> y €25 de sellados por única vez) al tramitar su residencia a su llegada a Francia.</w:t>
      </w:r>
    </w:p>
    <w:p w14:paraId="6599D373"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5951C7A1"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0"/>
          <w:sz w:val="20"/>
          <w:szCs w:val="20"/>
          <w:u w:color="000000"/>
          <w:bdr w:val="nil"/>
          <w:lang w:eastAsia="es-AR"/>
          <w14:ligatures w14:val="none"/>
        </w:rPr>
      </w:pPr>
    </w:p>
    <w:p w14:paraId="31645810" w14:textId="77777777" w:rsidR="00ED120D" w:rsidRPr="00D76F27" w:rsidRDefault="00ED120D" w:rsidP="00ED120D">
      <w:pPr>
        <w:numPr>
          <w:ilvl w:val="0"/>
          <w:numId w:val="2"/>
        </w:numPr>
        <w:pBdr>
          <w:top w:val="nil"/>
          <w:left w:val="nil"/>
          <w:bottom w:val="nil"/>
          <w:right w:val="nil"/>
          <w:between w:val="nil"/>
          <w:bar w:val="nil"/>
        </w:pBdr>
        <w:spacing w:after="0" w:line="276" w:lineRule="auto"/>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PROCEDIMIENTO</w:t>
      </w:r>
      <w:r w:rsidRPr="00D76F27">
        <w:rPr>
          <w:rFonts w:ascii="Times New Roman" w:eastAsia="Arial Unicode MS" w:hAnsi="Times New Roman" w:cs="Times New Roman"/>
          <w:color w:val="000000"/>
          <w:kern w:val="0"/>
          <w:sz w:val="20"/>
          <w:szCs w:val="20"/>
          <w:u w:color="000000"/>
          <w:bdr w:val="nil"/>
          <w:lang w:eastAsia="es-AR"/>
          <w14:ligatures w14:val="none"/>
        </w:rPr>
        <w:t xml:space="preserve"> </w:t>
      </w:r>
      <w:r w:rsidRPr="00D76F27">
        <w:rPr>
          <w:rFonts w:ascii="Times New Roman" w:eastAsia="Calibri" w:hAnsi="Times New Roman" w:cs="Times New Roman"/>
          <w:b/>
          <w:bCs/>
          <w:color w:val="000000"/>
          <w:kern w:val="0"/>
          <w:sz w:val="20"/>
          <w:szCs w:val="20"/>
          <w:u w:color="000000"/>
          <w:bdr w:val="nil"/>
          <w:lang w:eastAsia="es-AR"/>
          <w14:ligatures w14:val="none"/>
        </w:rPr>
        <w:t>PARA POSTULARSE</w:t>
      </w:r>
    </w:p>
    <w:p w14:paraId="719318DA" w14:textId="77777777" w:rsidR="00ED120D" w:rsidRPr="00D76F27" w:rsidRDefault="00ED120D" w:rsidP="00ED120D">
      <w:pPr>
        <w:pBdr>
          <w:top w:val="nil"/>
          <w:left w:val="nil"/>
          <w:bottom w:val="nil"/>
          <w:right w:val="nil"/>
          <w:between w:val="nil"/>
          <w:bar w:val="nil"/>
        </w:pBdr>
        <w:spacing w:after="0" w:line="276" w:lineRule="auto"/>
        <w:ind w:left="25"/>
        <w:rPr>
          <w:rFonts w:ascii="Times New Roman" w:eastAsia="Calibri" w:hAnsi="Times New Roman" w:cs="Times New Roman"/>
          <w:b/>
          <w:bCs/>
          <w:color w:val="000000"/>
          <w:kern w:val="0"/>
          <w:sz w:val="20"/>
          <w:szCs w:val="20"/>
          <w:u w:color="000000"/>
          <w:bdr w:val="nil"/>
          <w:lang w:eastAsia="es-AR"/>
          <w14:ligatures w14:val="none"/>
        </w:rPr>
      </w:pPr>
    </w:p>
    <w:p w14:paraId="332D687E" w14:textId="77777777" w:rsidR="00ED120D" w:rsidRPr="00D76F27" w:rsidRDefault="00ED120D" w:rsidP="00ED120D">
      <w:pPr>
        <w:numPr>
          <w:ilvl w:val="0"/>
          <w:numId w:val="16"/>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Preinscripción en línea </w:t>
      </w:r>
    </w:p>
    <w:p w14:paraId="700E8901" w14:textId="51EEBD6E" w:rsidR="00ED120D" w:rsidRDefault="00ED120D" w:rsidP="00ED120D">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color w:val="000000"/>
          <w:kern w:val="0"/>
          <w:sz w:val="20"/>
          <w:szCs w:val="20"/>
          <w:u w:color="000000"/>
          <w:bdr w:val="nil"/>
          <w:shd w:val="clear" w:color="auto" w:fill="DFA7A6"/>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Hasta el 2</w:t>
      </w:r>
      <w:r w:rsidR="00A44BC6" w:rsidRPr="00D76F27">
        <w:rPr>
          <w:rFonts w:ascii="Times New Roman" w:eastAsia="Calibri" w:hAnsi="Times New Roman" w:cs="Times New Roman"/>
          <w:color w:val="000000"/>
          <w:kern w:val="0"/>
          <w:sz w:val="20"/>
          <w:szCs w:val="20"/>
          <w:u w:color="000000"/>
          <w:bdr w:val="nil"/>
          <w:lang w:eastAsia="es-AR"/>
          <w14:ligatures w14:val="none"/>
        </w:rPr>
        <w:t>0.1</w:t>
      </w:r>
      <w:r w:rsidRPr="00D76F27">
        <w:rPr>
          <w:rFonts w:ascii="Times New Roman" w:eastAsia="Calibri" w:hAnsi="Times New Roman" w:cs="Times New Roman"/>
          <w:color w:val="000000"/>
          <w:kern w:val="0"/>
          <w:sz w:val="20"/>
          <w:szCs w:val="20"/>
          <w:u w:color="000000"/>
          <w:bdr w:val="nil"/>
          <w:lang w:eastAsia="es-AR"/>
          <w14:ligatures w14:val="none"/>
        </w:rPr>
        <w:t>2.202</w:t>
      </w:r>
      <w:r w:rsidR="00A44BC6" w:rsidRPr="00D76F27">
        <w:rPr>
          <w:rFonts w:ascii="Times New Roman" w:eastAsia="Calibri" w:hAnsi="Times New Roman" w:cs="Times New Roman"/>
          <w:color w:val="000000"/>
          <w:kern w:val="0"/>
          <w:sz w:val="20"/>
          <w:szCs w:val="20"/>
          <w:u w:color="000000"/>
          <w:bdr w:val="nil"/>
          <w:lang w:eastAsia="es-AR"/>
          <w14:ligatures w14:val="none"/>
        </w:rPr>
        <w:t>4</w:t>
      </w:r>
      <w:r w:rsidRPr="00D76F27">
        <w:rPr>
          <w:rFonts w:ascii="Times New Roman" w:eastAsia="Calibri" w:hAnsi="Times New Roman" w:cs="Times New Roman"/>
          <w:color w:val="000000"/>
          <w:kern w:val="0"/>
          <w:sz w:val="20"/>
          <w:szCs w:val="20"/>
          <w:u w:color="000000"/>
          <w:bdr w:val="nil"/>
          <w:lang w:eastAsia="es-AR"/>
          <w14:ligatures w14:val="none"/>
        </w:rPr>
        <w:t xml:space="preserve"> inclusive, cada postulante deberá inscribirse por internet completando y enviando por única vez el formulario </w:t>
      </w:r>
      <w:r w:rsidRPr="00D76F27">
        <w:rPr>
          <w:rFonts w:ascii="Times New Roman" w:eastAsia="Calibri" w:hAnsi="Times New Roman" w:cs="Times New Roman"/>
          <w:color w:val="000000"/>
          <w:kern w:val="0"/>
          <w:sz w:val="20"/>
          <w:szCs w:val="20"/>
          <w:u w:color="000000"/>
          <w:bdr w:val="nil"/>
          <w:shd w:val="clear" w:color="auto" w:fill="FFFFFF"/>
          <w:lang w:eastAsia="es-AR"/>
          <w14:ligatures w14:val="none"/>
        </w:rPr>
        <w:t xml:space="preserve">disponible (clic) </w:t>
      </w:r>
      <w:r w:rsidRPr="00D76F27">
        <w:rPr>
          <w:rFonts w:ascii="Times New Roman" w:eastAsia="Arial Unicode MS" w:hAnsi="Times New Roman" w:cs="Times New Roman"/>
          <w:color w:val="000000"/>
          <w:kern w:val="0"/>
          <w:sz w:val="20"/>
          <w:szCs w:val="20"/>
          <w:u w:color="000000"/>
          <w:bdr w:val="nil"/>
          <w:shd w:val="clear" w:color="auto" w:fill="FFFFFF"/>
          <w:lang w:eastAsia="es-AR"/>
          <w14:ligatures w14:val="none"/>
        </w:rPr>
        <w:t xml:space="preserve"> </w:t>
      </w:r>
      <w:hyperlink r:id="rId7" w:history="1">
        <w:r w:rsidRPr="00D76F27">
          <w:rPr>
            <w:rFonts w:ascii="Times New Roman" w:eastAsia="Arial Unicode MS" w:hAnsi="Times New Roman" w:cs="Times New Roman"/>
            <w:color w:val="0000FF"/>
            <w:kern w:val="0"/>
            <w:sz w:val="20"/>
            <w:szCs w:val="20"/>
            <w:u w:val="single" w:color="000000"/>
            <w:bdr w:val="nil"/>
            <w:shd w:val="clear" w:color="auto" w:fill="FFFFFF"/>
            <w:lang w:eastAsia="es-AR"/>
            <w14:ligatures w14:val="none"/>
          </w:rPr>
          <w:t>AQUÍ</w:t>
        </w:r>
      </w:hyperlink>
      <w:r w:rsidRPr="00D76F27">
        <w:rPr>
          <w:rFonts w:ascii="Times New Roman" w:eastAsia="Arial Unicode MS" w:hAnsi="Times New Roman" w:cs="Times New Roman"/>
          <w:color w:val="000000"/>
          <w:kern w:val="0"/>
          <w:sz w:val="20"/>
          <w:szCs w:val="20"/>
          <w:u w:color="000000"/>
          <w:bdr w:val="nil"/>
          <w:shd w:val="clear" w:color="auto" w:fill="FFFFFF"/>
          <w:vertAlign w:val="superscript"/>
          <w:lang w:eastAsia="es-AR"/>
          <w14:ligatures w14:val="none"/>
        </w:rPr>
        <w:footnoteReference w:id="1"/>
      </w:r>
      <w:r w:rsidRPr="00D76F27">
        <w:rPr>
          <w:rFonts w:ascii="Times New Roman" w:eastAsia="Arial Unicode MS" w:hAnsi="Times New Roman" w:cs="Times New Roman"/>
          <w:color w:val="000000"/>
          <w:kern w:val="0"/>
          <w:sz w:val="20"/>
          <w:szCs w:val="20"/>
          <w:u w:color="000000"/>
          <w:bdr w:val="nil"/>
          <w:shd w:val="clear" w:color="auto" w:fill="FFFFFF"/>
          <w:lang w:eastAsia="es-AR"/>
          <w14:ligatures w14:val="none"/>
        </w:rPr>
        <w:t>.</w:t>
      </w:r>
      <w:r w:rsidRPr="00D76F27">
        <w:rPr>
          <w:rFonts w:ascii="Times New Roman" w:eastAsia="Calibri" w:hAnsi="Times New Roman" w:cs="Times New Roman"/>
          <w:color w:val="000000"/>
          <w:kern w:val="0"/>
          <w:sz w:val="20"/>
          <w:szCs w:val="20"/>
          <w:u w:color="000000"/>
          <w:bdr w:val="nil"/>
          <w:shd w:val="clear" w:color="auto" w:fill="DFA7A6"/>
          <w:lang w:eastAsia="es-AR"/>
          <w14:ligatures w14:val="none"/>
        </w:rPr>
        <w:t xml:space="preserve"> </w:t>
      </w:r>
    </w:p>
    <w:p w14:paraId="1EF4041F" w14:textId="77777777" w:rsidR="00D76F27" w:rsidRPr="00D76F27" w:rsidRDefault="00D76F27" w:rsidP="00ED120D">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color w:val="000000"/>
          <w:kern w:val="0"/>
          <w:sz w:val="20"/>
          <w:szCs w:val="20"/>
          <w:u w:color="000000"/>
          <w:bdr w:val="nil"/>
          <w:shd w:val="clear" w:color="auto" w:fill="DFA7A6"/>
          <w:lang w:eastAsia="es-AR"/>
          <w14:ligatures w14:val="none"/>
        </w:rPr>
      </w:pPr>
    </w:p>
    <w:p w14:paraId="78AAE664" w14:textId="77777777" w:rsidR="00ED120D" w:rsidRPr="00D76F27" w:rsidRDefault="00ED120D" w:rsidP="00ED120D">
      <w:pPr>
        <w:numPr>
          <w:ilvl w:val="0"/>
          <w:numId w:val="16"/>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Envío digital de la postulación  </w:t>
      </w:r>
    </w:p>
    <w:p w14:paraId="4F55946C" w14:textId="301E0616"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En segundo lugar y hasta el 2</w:t>
      </w:r>
      <w:r w:rsidR="00A44BC6" w:rsidRPr="00D76F27">
        <w:rPr>
          <w:rFonts w:ascii="Times New Roman" w:eastAsia="Calibri" w:hAnsi="Times New Roman" w:cs="Times New Roman"/>
          <w:color w:val="000000"/>
          <w:kern w:val="0"/>
          <w:sz w:val="20"/>
          <w:szCs w:val="20"/>
          <w:u w:color="000000"/>
          <w:bdr w:val="nil"/>
          <w:lang w:eastAsia="es-AR"/>
          <w14:ligatures w14:val="none"/>
        </w:rPr>
        <w:t>0</w:t>
      </w:r>
      <w:r w:rsidRPr="00D76F27">
        <w:rPr>
          <w:rFonts w:ascii="Times New Roman" w:eastAsia="Calibri" w:hAnsi="Times New Roman" w:cs="Times New Roman"/>
          <w:color w:val="000000"/>
          <w:kern w:val="0"/>
          <w:sz w:val="20"/>
          <w:szCs w:val="20"/>
          <w:u w:color="000000"/>
          <w:bdr w:val="nil"/>
          <w:lang w:eastAsia="es-AR"/>
          <w14:ligatures w14:val="none"/>
        </w:rPr>
        <w:t>.12.202</w:t>
      </w:r>
      <w:r w:rsidR="00A44BC6" w:rsidRPr="00D76F27">
        <w:rPr>
          <w:rFonts w:ascii="Times New Roman" w:eastAsia="Calibri" w:hAnsi="Times New Roman" w:cs="Times New Roman"/>
          <w:color w:val="000000"/>
          <w:kern w:val="0"/>
          <w:sz w:val="20"/>
          <w:szCs w:val="20"/>
          <w:u w:color="000000"/>
          <w:bdr w:val="nil"/>
          <w:lang w:eastAsia="es-AR"/>
          <w14:ligatures w14:val="none"/>
        </w:rPr>
        <w:t>4</w:t>
      </w:r>
      <w:r w:rsidRPr="00D76F27">
        <w:rPr>
          <w:rFonts w:ascii="Times New Roman" w:eastAsia="Calibri" w:hAnsi="Times New Roman" w:cs="Times New Roman"/>
          <w:color w:val="000000"/>
          <w:kern w:val="0"/>
          <w:sz w:val="20"/>
          <w:szCs w:val="20"/>
          <w:u w:color="000000"/>
          <w:bdr w:val="nil"/>
          <w:lang w:eastAsia="es-AR"/>
          <w14:ligatures w14:val="none"/>
        </w:rPr>
        <w:t xml:space="preserve"> inclusive, cada postulante deberá enviar escaneada por correo electrónico la siguiente documentación:</w:t>
      </w:r>
    </w:p>
    <w:p w14:paraId="212BC416"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270E3318" w14:textId="36696859"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lastRenderedPageBreak/>
        <w:t>1º. Formulario de inscripción al programa</w:t>
      </w:r>
      <w:r w:rsidRPr="00D76F27">
        <w:rPr>
          <w:rFonts w:ascii="Times New Roman" w:eastAsia="Calibri" w:hAnsi="Times New Roman" w:cs="Times New Roman"/>
          <w:color w:val="000000"/>
          <w:kern w:val="0"/>
          <w:sz w:val="20"/>
          <w:szCs w:val="20"/>
          <w:u w:color="000000"/>
          <w:bdr w:val="nil"/>
          <w:vertAlign w:val="superscript"/>
          <w:lang w:eastAsia="es-AR"/>
          <w14:ligatures w14:val="none"/>
        </w:rPr>
        <w:footnoteReference w:id="2"/>
      </w:r>
      <w:r w:rsidRPr="00D76F27">
        <w:rPr>
          <w:rFonts w:ascii="Times New Roman" w:eastAsia="Calibri" w:hAnsi="Times New Roman" w:cs="Times New Roman"/>
          <w:color w:val="000000"/>
          <w:kern w:val="0"/>
          <w:sz w:val="20"/>
          <w:szCs w:val="20"/>
          <w:u w:color="000000"/>
          <w:bdr w:val="nil"/>
          <w:lang w:eastAsia="es-AR"/>
          <w14:ligatures w14:val="none"/>
        </w:rPr>
        <w:t xml:space="preserve"> (descargar del sitio, de la sección “Bases y Condiciones”) completo en computadora y firmado por el postulante.</w:t>
      </w:r>
    </w:p>
    <w:p w14:paraId="4019BF67" w14:textId="77777777" w:rsidR="00D76F27" w:rsidRPr="00D76F27" w:rsidRDefault="00D76F27"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13227CA4"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 xml:space="preserve">A. Información personal </w:t>
      </w:r>
    </w:p>
    <w:p w14:paraId="2D146BEE" w14:textId="77777777" w:rsidR="00ED120D" w:rsidRPr="00D76F27" w:rsidRDefault="00ED120D" w:rsidP="00ED120D">
      <w:pPr>
        <w:pBdr>
          <w:top w:val="nil"/>
          <w:left w:val="nil"/>
          <w:bottom w:val="nil"/>
          <w:right w:val="nil"/>
          <w:between w:val="nil"/>
          <w:bar w:val="nil"/>
        </w:pBdr>
        <w:spacing w:after="0" w:line="276" w:lineRule="auto"/>
        <w:ind w:left="360"/>
        <w:jc w:val="both"/>
        <w:rPr>
          <w:rFonts w:ascii="Times New Roman" w:eastAsia="Calibri" w:hAnsi="Times New Roman" w:cs="Times New Roman"/>
          <w:color w:val="000000"/>
          <w:kern w:val="0"/>
          <w:sz w:val="20"/>
          <w:szCs w:val="20"/>
          <w:u w:color="000000"/>
          <w:bdr w:val="nil"/>
          <w:lang w:eastAsia="es-AR"/>
          <w14:ligatures w14:val="none"/>
        </w:rPr>
      </w:pPr>
    </w:p>
    <w:p w14:paraId="037D66D3"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2º. Documento Nacional de Identidad (anverso y reverso).</w:t>
      </w:r>
    </w:p>
    <w:p w14:paraId="7CDE6C90" w14:textId="77777777" w:rsidR="00ED120D" w:rsidRPr="00D76F27" w:rsidRDefault="00ED120D" w:rsidP="00ED120D">
      <w:pPr>
        <w:pBdr>
          <w:top w:val="nil"/>
          <w:left w:val="nil"/>
          <w:bottom w:val="nil"/>
          <w:right w:val="nil"/>
          <w:between w:val="nil"/>
          <w:bar w:val="nil"/>
        </w:pBdr>
        <w:spacing w:after="0" w:line="276" w:lineRule="auto"/>
        <w:ind w:left="189"/>
        <w:jc w:val="both"/>
        <w:rPr>
          <w:rFonts w:ascii="Times New Roman" w:eastAsia="Calibri" w:hAnsi="Times New Roman" w:cs="Times New Roman"/>
          <w:color w:val="000000"/>
          <w:kern w:val="0"/>
          <w:sz w:val="20"/>
          <w:szCs w:val="20"/>
          <w:u w:color="000000"/>
          <w:bdr w:val="nil"/>
          <w:lang w:eastAsia="es-AR"/>
          <w14:ligatures w14:val="none"/>
        </w:rPr>
      </w:pPr>
    </w:p>
    <w:p w14:paraId="7BF7CE30" w14:textId="7E49A5E5" w:rsidR="00ED120D" w:rsidRPr="00D76F27" w:rsidRDefault="00ED120D" w:rsidP="00ED120D">
      <w:p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3º. Copia de la primera hoja del pasaporte con el que prevé ingresar a Francia en caso de ser seleccionado. No se aceptarán pasaportes vencidos o en trámite. Los candidatos que resulten seleccionados deberán presentar un pasaporte válido hasta al menos el 31 julio de 202</w:t>
      </w:r>
      <w:r w:rsidR="00A44BC6" w:rsidRPr="00D76F27">
        <w:rPr>
          <w:rFonts w:ascii="Times New Roman" w:eastAsia="Calibri" w:hAnsi="Times New Roman" w:cs="Times New Roman"/>
          <w:color w:val="000000"/>
          <w:kern w:val="0"/>
          <w:sz w:val="20"/>
          <w:szCs w:val="20"/>
          <w:u w:color="000000"/>
          <w:bdr w:val="nil"/>
          <w:lang w:eastAsia="es-AR"/>
          <w14:ligatures w14:val="none"/>
        </w:rPr>
        <w:t>6</w:t>
      </w:r>
      <w:r w:rsidRPr="00D76F27">
        <w:rPr>
          <w:rFonts w:ascii="Times New Roman" w:eastAsia="Calibri" w:hAnsi="Times New Roman" w:cs="Times New Roman"/>
          <w:color w:val="000000"/>
          <w:kern w:val="0"/>
          <w:sz w:val="20"/>
          <w:szCs w:val="20"/>
          <w:u w:color="000000"/>
          <w:bdr w:val="nil"/>
          <w:lang w:eastAsia="es-AR"/>
          <w14:ligatures w14:val="none"/>
        </w:rPr>
        <w:t>.</w:t>
      </w:r>
    </w:p>
    <w:p w14:paraId="6CAE0DA2" w14:textId="0C3018C9"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Aquellos postulantes que posean nacionalidad de</w:t>
      </w:r>
      <w:r w:rsidR="00DF3E41" w:rsidRPr="00D76F27">
        <w:rPr>
          <w:rFonts w:ascii="Times New Roman" w:eastAsia="Calibri" w:hAnsi="Times New Roman" w:cs="Times New Roman"/>
          <w:color w:val="000000"/>
          <w:kern w:val="0"/>
          <w:sz w:val="20"/>
          <w:szCs w:val="20"/>
          <w:u w:color="000000"/>
          <w:bdr w:val="nil"/>
          <w:lang w:eastAsia="es-AR"/>
          <w14:ligatures w14:val="none"/>
        </w:rPr>
        <w:t xml:space="preserve"> un país de</w:t>
      </w:r>
      <w:r w:rsidRPr="00D76F27">
        <w:rPr>
          <w:rFonts w:ascii="Times New Roman" w:eastAsia="Calibri" w:hAnsi="Times New Roman" w:cs="Times New Roman"/>
          <w:color w:val="000000"/>
          <w:kern w:val="0"/>
          <w:sz w:val="20"/>
          <w:szCs w:val="20"/>
          <w:u w:color="000000"/>
          <w:bdr w:val="nil"/>
          <w:lang w:eastAsia="es-AR"/>
          <w14:ligatures w14:val="none"/>
        </w:rPr>
        <w:t xml:space="preserve"> la Unión Europea </w:t>
      </w:r>
      <w:r w:rsidR="00DF3E41" w:rsidRPr="00D76F27">
        <w:rPr>
          <w:rFonts w:ascii="Times New Roman" w:eastAsia="Calibri" w:hAnsi="Times New Roman" w:cs="Times New Roman"/>
          <w:color w:val="000000"/>
          <w:kern w:val="0"/>
          <w:sz w:val="20"/>
          <w:szCs w:val="20"/>
          <w:u w:color="000000"/>
          <w:bdr w:val="nil"/>
          <w:lang w:eastAsia="es-AR"/>
          <w14:ligatures w14:val="none"/>
        </w:rPr>
        <w:t>pero no</w:t>
      </w:r>
      <w:r w:rsidRPr="00D76F27">
        <w:rPr>
          <w:rFonts w:ascii="Times New Roman" w:eastAsia="Calibri" w:hAnsi="Times New Roman" w:cs="Times New Roman"/>
          <w:color w:val="000000"/>
          <w:kern w:val="0"/>
          <w:sz w:val="20"/>
          <w:szCs w:val="20"/>
          <w:u w:color="000000"/>
          <w:bdr w:val="nil"/>
          <w:lang w:eastAsia="es-AR"/>
          <w14:ligatures w14:val="none"/>
        </w:rPr>
        <w:t xml:space="preserve"> estén en condiciones de presentar una copia del pasaporte vigente de ese país al momento de postular, </w:t>
      </w:r>
      <w:r w:rsidR="00DF3E41" w:rsidRPr="00D76F27">
        <w:rPr>
          <w:rFonts w:ascii="Times New Roman" w:eastAsia="Calibri" w:hAnsi="Times New Roman" w:cs="Times New Roman"/>
          <w:color w:val="000000"/>
          <w:kern w:val="0"/>
          <w:sz w:val="20"/>
          <w:szCs w:val="20"/>
          <w:u w:color="000000"/>
          <w:bdr w:val="nil"/>
          <w:lang w:eastAsia="es-AR"/>
          <w14:ligatures w14:val="none"/>
        </w:rPr>
        <w:t>deberán presentar obligatoriamente en la postulación el pasaporte argentino. Tendrán tiempo de adjuntar su pasaporte europeo hasta el 15 de marzo de 2025. Pasada esta fecha, serán</w:t>
      </w:r>
      <w:r w:rsidRPr="00D76F27">
        <w:rPr>
          <w:rFonts w:ascii="Times New Roman" w:eastAsia="Calibri" w:hAnsi="Times New Roman" w:cs="Times New Roman"/>
          <w:color w:val="000000"/>
          <w:kern w:val="0"/>
          <w:sz w:val="20"/>
          <w:szCs w:val="20"/>
          <w:u w:color="000000"/>
          <w:bdr w:val="nil"/>
          <w:lang w:eastAsia="es-AR"/>
          <w14:ligatures w14:val="none"/>
        </w:rPr>
        <w:t xml:space="preserve"> considerados únicamente como argentinos a lo largo de todo el proceso, incluyendo la solicitud de visa.</w:t>
      </w:r>
    </w:p>
    <w:p w14:paraId="6C4DE5FA"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037C97D8"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B. Información académica</w:t>
      </w:r>
    </w:p>
    <w:p w14:paraId="5DD9DBDC"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09D46F13" w14:textId="7066B38F"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4º. Constancia de alumno regular de la carrera superior en curso emitida con posterioridad al 1 de octubre de 202</w:t>
      </w:r>
      <w:r w:rsidR="00A44BC6" w:rsidRPr="00D76F27">
        <w:rPr>
          <w:rFonts w:ascii="Times New Roman" w:eastAsia="Calibri" w:hAnsi="Times New Roman" w:cs="Times New Roman"/>
          <w:color w:val="000000"/>
          <w:kern w:val="0"/>
          <w:sz w:val="20"/>
          <w:szCs w:val="20"/>
          <w:u w:color="000000"/>
          <w:bdr w:val="nil"/>
          <w:lang w:eastAsia="es-AR"/>
          <w14:ligatures w14:val="none"/>
        </w:rPr>
        <w:t>4</w:t>
      </w:r>
      <w:r w:rsidRPr="00D76F27">
        <w:rPr>
          <w:rFonts w:ascii="Times New Roman" w:eastAsia="Calibri" w:hAnsi="Times New Roman" w:cs="Times New Roman"/>
          <w:color w:val="000000"/>
          <w:kern w:val="0"/>
          <w:sz w:val="20"/>
          <w:szCs w:val="20"/>
          <w:u w:color="000000"/>
          <w:bdr w:val="nil"/>
          <w:lang w:eastAsia="es-AR"/>
          <w14:ligatures w14:val="none"/>
        </w:rPr>
        <w:t>.</w:t>
      </w:r>
    </w:p>
    <w:p w14:paraId="35B5F1D0"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200A7E19" w14:textId="7EDC78A1" w:rsidR="00ED120D" w:rsidRPr="00D76F27" w:rsidRDefault="00ED120D" w:rsidP="00ED120D">
      <w:pPr>
        <w:numPr>
          <w:ilvl w:val="0"/>
          <w:numId w:val="18"/>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Certificado analítico actualizado de la carrera superior en curso y del certificado del porcentaje de materias aprobadas. (Correspondientes a las secciones B.2.1. y B.2.2.)</w:t>
      </w:r>
    </w:p>
    <w:p w14:paraId="4D944E23" w14:textId="77777777" w:rsidR="00ED120D" w:rsidRPr="00D76F27" w:rsidRDefault="00ED120D" w:rsidP="00ED120D">
      <w:pPr>
        <w:spacing w:after="0" w:line="276" w:lineRule="auto"/>
        <w:ind w:left="720"/>
        <w:contextualSpacing/>
        <w:rPr>
          <w:rFonts w:ascii="Times New Roman" w:eastAsia="Calibri" w:hAnsi="Times New Roman" w:cs="Times New Roman"/>
          <w:kern w:val="0"/>
          <w:sz w:val="20"/>
          <w:szCs w:val="20"/>
          <w:lang w:eastAsia="es-ES"/>
          <w14:ligatures w14:val="none"/>
        </w:rPr>
      </w:pPr>
    </w:p>
    <w:p w14:paraId="4D867260" w14:textId="67A4B807" w:rsidR="00ED120D" w:rsidRPr="00D76F27" w:rsidRDefault="00ED120D" w:rsidP="00ED120D">
      <w:pPr>
        <w:numPr>
          <w:ilvl w:val="0"/>
          <w:numId w:val="18"/>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Los postulantes graduados e inscriptos en otra carrera deberán, adicionalmente, incluir la copia del título obtenido (correspondientes a las secciones B.2.1. y B.2.2.)</w:t>
      </w:r>
    </w:p>
    <w:p w14:paraId="39DEA8AA" w14:textId="77777777" w:rsidR="00ED120D" w:rsidRPr="00D76F27" w:rsidRDefault="00ED120D" w:rsidP="00ED120D">
      <w:pPr>
        <w:spacing w:after="0" w:line="276" w:lineRule="auto"/>
        <w:ind w:left="720"/>
        <w:contextualSpacing/>
        <w:rPr>
          <w:rFonts w:ascii="Times New Roman" w:eastAsia="Calibri" w:hAnsi="Times New Roman" w:cs="Times New Roman"/>
          <w:kern w:val="0"/>
          <w:sz w:val="20"/>
          <w:szCs w:val="20"/>
          <w:lang w:eastAsia="es-ES"/>
          <w14:ligatures w14:val="none"/>
        </w:rPr>
      </w:pPr>
    </w:p>
    <w:p w14:paraId="2DF948CB"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5º. Certificados correspondientes a las SECCIONES B.3., B.4. y B.5. del Formulario de solicitud de beca. </w:t>
      </w:r>
    </w:p>
    <w:p w14:paraId="4F6A4EB7" w14:textId="77777777" w:rsidR="00ED120D" w:rsidRPr="00D76F27" w:rsidRDefault="00ED120D" w:rsidP="00ED120D">
      <w:pPr>
        <w:pBdr>
          <w:top w:val="nil"/>
          <w:left w:val="nil"/>
          <w:bottom w:val="nil"/>
          <w:right w:val="nil"/>
          <w:between w:val="nil"/>
          <w:bar w:val="nil"/>
        </w:pBdr>
        <w:spacing w:after="0" w:line="276" w:lineRule="auto"/>
        <w:ind w:left="189"/>
        <w:jc w:val="both"/>
        <w:rPr>
          <w:rFonts w:ascii="Times New Roman" w:eastAsia="Calibri" w:hAnsi="Times New Roman" w:cs="Times New Roman"/>
          <w:color w:val="000000"/>
          <w:kern w:val="0"/>
          <w:sz w:val="20"/>
          <w:szCs w:val="20"/>
          <w:u w:color="000000"/>
          <w:bdr w:val="nil"/>
          <w:lang w:eastAsia="es-AR"/>
          <w14:ligatures w14:val="none"/>
        </w:rPr>
      </w:pPr>
    </w:p>
    <w:p w14:paraId="3C5A9A72"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C. Desempeño profesional</w:t>
      </w:r>
    </w:p>
    <w:p w14:paraId="7AE3EAB1" w14:textId="77777777" w:rsidR="00ED120D" w:rsidRPr="00D76F27" w:rsidRDefault="00ED120D" w:rsidP="00ED120D">
      <w:pPr>
        <w:spacing w:after="0" w:line="276" w:lineRule="auto"/>
        <w:ind w:left="720"/>
        <w:contextualSpacing/>
        <w:rPr>
          <w:rFonts w:ascii="Times New Roman" w:eastAsia="Calibri" w:hAnsi="Times New Roman" w:cs="Times New Roman"/>
          <w:kern w:val="0"/>
          <w:sz w:val="20"/>
          <w:szCs w:val="20"/>
          <w:lang w:eastAsia="es-ES"/>
          <w14:ligatures w14:val="none"/>
        </w:rPr>
      </w:pPr>
    </w:p>
    <w:p w14:paraId="14AF7BFE"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6º. Certificados correspondientes a las SECCIONES C.1, C.2, C.3 (si corresponde) y a las secciones C.4 (otras experiencias laborales) y C.5 (participación social).</w:t>
      </w:r>
    </w:p>
    <w:p w14:paraId="2B348422"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p>
    <w:p w14:paraId="18BDE36C"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D. Acreditación de nivel de francés</w:t>
      </w:r>
    </w:p>
    <w:p w14:paraId="47CA5C42"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39422865" w14:textId="3FB626FD" w:rsidR="00ED120D"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7º. Justificativo</w:t>
      </w:r>
      <w:r w:rsidRPr="00D76F27">
        <w:rPr>
          <w:rFonts w:ascii="Times New Roman" w:eastAsia="Calibri" w:hAnsi="Times New Roman" w:cs="Times New Roman"/>
          <w:color w:val="00B050"/>
          <w:kern w:val="0"/>
          <w:sz w:val="20"/>
          <w:szCs w:val="20"/>
          <w:u w:color="000000"/>
          <w:bdr w:val="nil"/>
          <w:lang w:eastAsia="es-AR"/>
          <w14:ligatures w14:val="none"/>
        </w:rPr>
        <w:t xml:space="preserve">, </w:t>
      </w:r>
      <w:r w:rsidRPr="00D76F27">
        <w:rPr>
          <w:rFonts w:ascii="Times New Roman" w:eastAsia="Calibri" w:hAnsi="Times New Roman" w:cs="Times New Roman"/>
          <w:kern w:val="0"/>
          <w:sz w:val="20"/>
          <w:szCs w:val="20"/>
          <w:u w:color="000000"/>
          <w:bdr w:val="nil"/>
          <w:lang w:eastAsia="es-AR"/>
          <w14:ligatures w14:val="none"/>
        </w:rPr>
        <w:t xml:space="preserve">preferentemente internacional, de nivel de francés B1 o superior del MCERL, por ejemplo, diploma DELF o DALF (mínimo B1, unidades A3 y A4 del antiguo DELF), TEF o TCF </w:t>
      </w:r>
      <w:proofErr w:type="spellStart"/>
      <w:r w:rsidRPr="00D76F27">
        <w:rPr>
          <w:rFonts w:ascii="Times New Roman" w:eastAsia="Calibri" w:hAnsi="Times New Roman" w:cs="Times New Roman"/>
          <w:kern w:val="0"/>
          <w:sz w:val="20"/>
          <w:szCs w:val="20"/>
          <w:u w:color="000000"/>
          <w:bdr w:val="nil"/>
          <w:lang w:eastAsia="es-AR"/>
          <w14:ligatures w14:val="none"/>
        </w:rPr>
        <w:t>Tout</w:t>
      </w:r>
      <w:proofErr w:type="spellEnd"/>
      <w:r w:rsidRPr="00D76F27">
        <w:rPr>
          <w:rFonts w:ascii="Times New Roman" w:eastAsia="Calibri" w:hAnsi="Times New Roman" w:cs="Times New Roman"/>
          <w:kern w:val="0"/>
          <w:sz w:val="20"/>
          <w:szCs w:val="20"/>
          <w:u w:color="000000"/>
          <w:bdr w:val="nil"/>
          <w:lang w:eastAsia="es-AR"/>
          <w14:ligatures w14:val="none"/>
        </w:rPr>
        <w:t xml:space="preserve"> </w:t>
      </w:r>
      <w:proofErr w:type="spellStart"/>
      <w:r w:rsidRPr="00D76F27">
        <w:rPr>
          <w:rFonts w:ascii="Times New Roman" w:eastAsia="Calibri" w:hAnsi="Times New Roman" w:cs="Times New Roman"/>
          <w:kern w:val="0"/>
          <w:sz w:val="20"/>
          <w:szCs w:val="20"/>
          <w:u w:color="000000"/>
          <w:bdr w:val="nil"/>
          <w:lang w:eastAsia="es-AR"/>
          <w14:ligatures w14:val="none"/>
        </w:rPr>
        <w:t>public</w:t>
      </w:r>
      <w:proofErr w:type="spellEnd"/>
      <w:r w:rsidRPr="00D76F27">
        <w:rPr>
          <w:rFonts w:ascii="Times New Roman" w:eastAsia="Calibri" w:hAnsi="Times New Roman" w:cs="Times New Roman"/>
          <w:kern w:val="0"/>
          <w:sz w:val="20"/>
          <w:szCs w:val="20"/>
          <w:u w:color="000000"/>
          <w:bdr w:val="nil"/>
          <w:lang w:eastAsia="es-AR"/>
          <w14:ligatures w14:val="none"/>
        </w:rPr>
        <w:t xml:space="preserve"> (</w:t>
      </w:r>
      <w:proofErr w:type="spellStart"/>
      <w:r w:rsidRPr="00D76F27">
        <w:rPr>
          <w:rFonts w:ascii="Times New Roman" w:eastAsia="Calibri" w:hAnsi="Times New Roman" w:cs="Times New Roman"/>
          <w:kern w:val="0"/>
          <w:sz w:val="20"/>
          <w:szCs w:val="20"/>
          <w:u w:color="000000"/>
          <w:bdr w:val="nil"/>
          <w:lang w:eastAsia="es-AR"/>
          <w14:ligatures w14:val="none"/>
        </w:rPr>
        <w:t>épreuves</w:t>
      </w:r>
      <w:proofErr w:type="spellEnd"/>
      <w:r w:rsidRPr="00D76F27">
        <w:rPr>
          <w:rFonts w:ascii="Times New Roman" w:eastAsia="Calibri" w:hAnsi="Times New Roman" w:cs="Times New Roman"/>
          <w:kern w:val="0"/>
          <w:sz w:val="20"/>
          <w:szCs w:val="20"/>
          <w:u w:color="000000"/>
          <w:bdr w:val="nil"/>
          <w:lang w:eastAsia="es-AR"/>
          <w14:ligatures w14:val="none"/>
        </w:rPr>
        <w:t xml:space="preserve"> </w:t>
      </w:r>
      <w:proofErr w:type="spellStart"/>
      <w:r w:rsidRPr="00D76F27">
        <w:rPr>
          <w:rFonts w:ascii="Times New Roman" w:eastAsia="Calibri" w:hAnsi="Times New Roman" w:cs="Times New Roman"/>
          <w:kern w:val="0"/>
          <w:sz w:val="20"/>
          <w:szCs w:val="20"/>
          <w:u w:color="000000"/>
          <w:bdr w:val="nil"/>
          <w:lang w:eastAsia="es-AR"/>
          <w14:ligatures w14:val="none"/>
        </w:rPr>
        <w:t>obligatoires</w:t>
      </w:r>
      <w:proofErr w:type="spellEnd"/>
      <w:r w:rsidRPr="00D76F27">
        <w:rPr>
          <w:rFonts w:ascii="Times New Roman" w:eastAsia="Calibri" w:hAnsi="Times New Roman" w:cs="Times New Roman"/>
          <w:kern w:val="0"/>
          <w:sz w:val="20"/>
          <w:szCs w:val="20"/>
          <w:u w:color="000000"/>
          <w:bdr w:val="nil"/>
          <w:lang w:eastAsia="es-AR"/>
          <w14:ligatures w14:val="none"/>
        </w:rPr>
        <w:t>). Quedan exceptuados de este requisito únicamente los estudiantes de profesorado de francés o profesores graduados, aunque se valorar</w:t>
      </w:r>
      <w:r w:rsidR="00A44BC6" w:rsidRPr="00D76F27">
        <w:rPr>
          <w:rFonts w:ascii="Times New Roman" w:eastAsia="Calibri" w:hAnsi="Times New Roman" w:cs="Times New Roman"/>
          <w:kern w:val="0"/>
          <w:sz w:val="20"/>
          <w:szCs w:val="20"/>
          <w:u w:color="000000"/>
          <w:bdr w:val="nil"/>
          <w:lang w:eastAsia="es-AR"/>
          <w14:ligatures w14:val="none"/>
        </w:rPr>
        <w:t>á</w:t>
      </w:r>
      <w:r w:rsidRPr="00D76F27">
        <w:rPr>
          <w:rFonts w:ascii="Times New Roman" w:eastAsia="Calibri" w:hAnsi="Times New Roman" w:cs="Times New Roman"/>
          <w:kern w:val="0"/>
          <w:sz w:val="20"/>
          <w:szCs w:val="20"/>
          <w:u w:color="000000"/>
          <w:bdr w:val="nil"/>
          <w:lang w:eastAsia="es-AR"/>
          <w14:ligatures w14:val="none"/>
        </w:rPr>
        <w:t xml:space="preserve">n las certificaciones externas, preferentemente internacionales. Importante: Los estudiantes del profesorado en francés que no hayan completado (cursado </w:t>
      </w:r>
      <w:r w:rsidRPr="00D76F27">
        <w:rPr>
          <w:rFonts w:ascii="Times New Roman" w:eastAsia="Calibri" w:hAnsi="Times New Roman" w:cs="Times New Roman"/>
          <w:kern w:val="0"/>
          <w:sz w:val="20"/>
          <w:szCs w:val="20"/>
          <w:u w:color="000000"/>
          <w:bdr w:val="nil"/>
          <w:lang w:eastAsia="es-AR"/>
          <w14:ligatures w14:val="none"/>
        </w:rPr>
        <w:lastRenderedPageBreak/>
        <w:t xml:space="preserve">y aprobado) el 50% de las materias en francés del plan de estudios de la carrera, deberán incluir obligatoriamente además la justificación </w:t>
      </w:r>
      <w:r w:rsidRPr="00D76F27">
        <w:rPr>
          <w:rFonts w:ascii="Times New Roman" w:eastAsia="Calibri" w:hAnsi="Times New Roman" w:cs="Times New Roman"/>
          <w:color w:val="000000"/>
          <w:kern w:val="0"/>
          <w:sz w:val="20"/>
          <w:szCs w:val="20"/>
          <w:u w:color="000000"/>
          <w:bdr w:val="nil"/>
          <w:lang w:eastAsia="es-AR"/>
          <w14:ligatures w14:val="none"/>
        </w:rPr>
        <w:t>de nivel de francés (SECCIÓN D).</w:t>
      </w:r>
    </w:p>
    <w:p w14:paraId="4499E23C" w14:textId="77777777" w:rsidR="00720883" w:rsidRPr="00D76F27" w:rsidRDefault="00720883"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3C5BD30D" w14:textId="184FD882"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E. Identificación de los referentes</w:t>
      </w:r>
    </w:p>
    <w:p w14:paraId="29BC60D5"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p>
    <w:p w14:paraId="3ADB8D51"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8º. Dos cartas de recomendación correspondientes a la SECCIÓN E. Deben ser escritas en español y deben estar firmadas.  </w:t>
      </w:r>
    </w:p>
    <w:p w14:paraId="13C93046" w14:textId="77777777" w:rsidR="00ED120D" w:rsidRPr="00D76F27" w:rsidRDefault="00ED120D" w:rsidP="00ED120D">
      <w:pPr>
        <w:pBdr>
          <w:top w:val="nil"/>
          <w:left w:val="nil"/>
          <w:bottom w:val="nil"/>
          <w:right w:val="nil"/>
          <w:between w:val="nil"/>
          <w:bar w:val="nil"/>
        </w:pBdr>
        <w:spacing w:after="0" w:line="276" w:lineRule="auto"/>
        <w:ind w:left="189"/>
        <w:jc w:val="both"/>
        <w:rPr>
          <w:rFonts w:ascii="Times New Roman" w:eastAsia="Calibri" w:hAnsi="Times New Roman" w:cs="Times New Roman"/>
          <w:color w:val="000000"/>
          <w:kern w:val="0"/>
          <w:sz w:val="20"/>
          <w:szCs w:val="20"/>
          <w:u w:color="000000"/>
          <w:bdr w:val="nil"/>
          <w:lang w:eastAsia="es-AR"/>
          <w14:ligatures w14:val="none"/>
        </w:rPr>
      </w:pPr>
    </w:p>
    <w:p w14:paraId="284DAAB9"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F. Justificación de la solicitud en español y en francés</w:t>
      </w:r>
    </w:p>
    <w:p w14:paraId="469B4503"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shd w:val="clear" w:color="auto" w:fill="CDDDAC"/>
          <w:lang w:eastAsia="es-AR"/>
          <w14:ligatures w14:val="none"/>
        </w:rPr>
      </w:pPr>
    </w:p>
    <w:p w14:paraId="4DB35AB5" w14:textId="1E92B7BB"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9º. Dos cartas de justificación de la solicitud correspondientes a la SECCIÓN F, una en español y la otra en francés, dirigidas al Comité de Evaluación del Programa </w:t>
      </w:r>
      <w:r w:rsidR="009B35ED" w:rsidRPr="00D76F27">
        <w:rPr>
          <w:rFonts w:ascii="Times New Roman" w:eastAsia="Calibri" w:hAnsi="Times New Roman" w:cs="Times New Roman"/>
          <w:color w:val="000000"/>
          <w:kern w:val="0"/>
          <w:sz w:val="20"/>
          <w:szCs w:val="20"/>
          <w:u w:color="000000"/>
          <w:bdr w:val="nil"/>
          <w:lang w:eastAsia="es-AR"/>
          <w14:ligatures w14:val="none"/>
        </w:rPr>
        <w:t>francoargentino</w:t>
      </w:r>
      <w:r w:rsidRPr="00D76F27">
        <w:rPr>
          <w:rFonts w:ascii="Times New Roman" w:eastAsia="Calibri" w:hAnsi="Times New Roman" w:cs="Times New Roman"/>
          <w:color w:val="000000"/>
          <w:kern w:val="0"/>
          <w:sz w:val="20"/>
          <w:szCs w:val="20"/>
          <w:u w:color="000000"/>
          <w:bdr w:val="nil"/>
          <w:lang w:eastAsia="es-AR"/>
          <w14:ligatures w14:val="none"/>
        </w:rPr>
        <w:t xml:space="preserve"> de asistentes de idioma, Convocatoria 202</w:t>
      </w:r>
      <w:r w:rsidR="00A44BC6" w:rsidRPr="00D76F27">
        <w:rPr>
          <w:rFonts w:ascii="Times New Roman" w:eastAsia="Calibri" w:hAnsi="Times New Roman" w:cs="Times New Roman"/>
          <w:color w:val="000000"/>
          <w:kern w:val="0"/>
          <w:sz w:val="20"/>
          <w:szCs w:val="20"/>
          <w:u w:color="000000"/>
          <w:bdr w:val="nil"/>
          <w:lang w:eastAsia="es-AR"/>
          <w14:ligatures w14:val="none"/>
        </w:rPr>
        <w:t>5</w:t>
      </w:r>
      <w:r w:rsidRPr="00D76F27">
        <w:rPr>
          <w:rFonts w:ascii="Times New Roman" w:eastAsia="Calibri" w:hAnsi="Times New Roman" w:cs="Times New Roman"/>
          <w:color w:val="000000"/>
          <w:kern w:val="0"/>
          <w:sz w:val="20"/>
          <w:szCs w:val="20"/>
          <w:u w:color="000000"/>
          <w:bdr w:val="nil"/>
          <w:lang w:eastAsia="es-AR"/>
          <w14:ligatures w14:val="none"/>
        </w:rPr>
        <w:t>-202</w:t>
      </w:r>
      <w:r w:rsidR="00A44BC6" w:rsidRPr="00D76F27">
        <w:rPr>
          <w:rFonts w:ascii="Times New Roman" w:eastAsia="Calibri" w:hAnsi="Times New Roman" w:cs="Times New Roman"/>
          <w:color w:val="000000"/>
          <w:kern w:val="0"/>
          <w:sz w:val="20"/>
          <w:szCs w:val="20"/>
          <w:u w:color="000000"/>
          <w:bdr w:val="nil"/>
          <w:lang w:eastAsia="es-AR"/>
          <w14:ligatures w14:val="none"/>
        </w:rPr>
        <w:t>6</w:t>
      </w:r>
      <w:r w:rsidRPr="00D76F27">
        <w:rPr>
          <w:rFonts w:ascii="Times New Roman" w:eastAsia="Calibri" w:hAnsi="Times New Roman" w:cs="Times New Roman"/>
          <w:color w:val="000000"/>
          <w:kern w:val="0"/>
          <w:sz w:val="20"/>
          <w:szCs w:val="20"/>
          <w:u w:color="000000"/>
          <w:bdr w:val="nil"/>
          <w:lang w:eastAsia="es-AR"/>
          <w14:ligatures w14:val="none"/>
        </w:rPr>
        <w:t>. No hay formato preestablecido.</w:t>
      </w:r>
    </w:p>
    <w:p w14:paraId="74ABAAB1"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78C03970"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G. Plan de desarrollo personal</w:t>
      </w:r>
    </w:p>
    <w:p w14:paraId="016888AF"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val="single" w:color="000000"/>
          <w:bdr w:val="nil"/>
          <w:lang w:eastAsia="es-AR"/>
          <w14:ligatures w14:val="none"/>
        </w:rPr>
      </w:pPr>
    </w:p>
    <w:p w14:paraId="225052F4" w14:textId="6FB46CC1"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10º. Plan de desarrollo personal correspondiente a la SECCIÓN G. Se trata de una </w:t>
      </w:r>
      <w:r w:rsidRPr="00D76F27">
        <w:rPr>
          <w:rFonts w:ascii="Times New Roman" w:eastAsia="Calibri" w:hAnsi="Times New Roman" w:cs="Times New Roman"/>
          <w:b/>
          <w:bCs/>
          <w:color w:val="000000"/>
          <w:kern w:val="0"/>
          <w:sz w:val="20"/>
          <w:szCs w:val="20"/>
          <w:u w:color="000000"/>
          <w:bdr w:val="nil"/>
          <w:lang w:eastAsia="es-AR"/>
          <w14:ligatures w14:val="none"/>
        </w:rPr>
        <w:t>reflexión personal</w:t>
      </w:r>
      <w:r w:rsidRPr="00D76F27">
        <w:rPr>
          <w:rFonts w:ascii="Times New Roman" w:eastAsia="Calibri" w:hAnsi="Times New Roman" w:cs="Times New Roman"/>
          <w:color w:val="000000"/>
          <w:kern w:val="0"/>
          <w:sz w:val="20"/>
          <w:szCs w:val="20"/>
          <w:u w:color="000000"/>
          <w:bdr w:val="nil"/>
          <w:lang w:eastAsia="es-AR"/>
          <w14:ligatures w14:val="none"/>
        </w:rPr>
        <w:t xml:space="preserve"> acerca de la manera en que el postulante considera que la posible experiencia como asistente de español en Francia podría incidir en su rol profesional y su horizonte personal. La propuesta debe ser coherente con lo manifestado en las motivaciones explicitadas en la carta de justificación del formulario de inscripción al programa. El Proyecto debe redactarse en idioma castellano, en papel libre, a mano, y extenderse </w:t>
      </w:r>
      <w:r w:rsidR="00A44BC6" w:rsidRPr="00D76F27">
        <w:rPr>
          <w:rFonts w:ascii="Times New Roman" w:eastAsia="Calibri" w:hAnsi="Times New Roman" w:cs="Times New Roman"/>
          <w:color w:val="000000"/>
          <w:kern w:val="0"/>
          <w:sz w:val="20"/>
          <w:szCs w:val="20"/>
          <w:u w:color="000000"/>
          <w:bdr w:val="nil"/>
          <w:lang w:eastAsia="es-AR"/>
          <w14:ligatures w14:val="none"/>
        </w:rPr>
        <w:t>a</w:t>
      </w:r>
      <w:r w:rsidRPr="00D76F27">
        <w:rPr>
          <w:rFonts w:ascii="Times New Roman" w:eastAsia="Calibri" w:hAnsi="Times New Roman" w:cs="Times New Roman"/>
          <w:color w:val="000000"/>
          <w:kern w:val="0"/>
          <w:sz w:val="20"/>
          <w:szCs w:val="20"/>
          <w:u w:color="000000"/>
          <w:bdr w:val="nil"/>
          <w:lang w:eastAsia="es-AR"/>
          <w14:ligatures w14:val="none"/>
        </w:rPr>
        <w:t xml:space="preserve"> un máximo de dos (2) carillas de tamaño A4 con interlineado sencillo.</w:t>
      </w:r>
    </w:p>
    <w:p w14:paraId="7E8B2903"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3BB163A5" w14:textId="611C1C5D"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11º. Reglamento de la presente convocatoria firmado por el postulante.</w:t>
      </w:r>
    </w:p>
    <w:p w14:paraId="1F488371" w14:textId="77777777" w:rsidR="00ED120D" w:rsidRPr="00D76F27" w:rsidRDefault="00ED120D" w:rsidP="00ED120D">
      <w:pPr>
        <w:pBdr>
          <w:top w:val="nil"/>
          <w:left w:val="nil"/>
          <w:bottom w:val="nil"/>
          <w:right w:val="nil"/>
          <w:between w:val="nil"/>
          <w:bar w:val="nil"/>
        </w:pBdr>
        <w:spacing w:after="0" w:line="276" w:lineRule="auto"/>
        <w:ind w:left="567"/>
        <w:jc w:val="both"/>
        <w:rPr>
          <w:rFonts w:ascii="Times New Roman" w:eastAsia="Calibri" w:hAnsi="Times New Roman" w:cs="Times New Roman"/>
          <w:color w:val="000000"/>
          <w:kern w:val="0"/>
          <w:sz w:val="20"/>
          <w:szCs w:val="20"/>
          <w:u w:color="000000"/>
          <w:bdr w:val="nil"/>
          <w:lang w:eastAsia="es-AR"/>
          <w14:ligatures w14:val="none"/>
        </w:rPr>
      </w:pPr>
    </w:p>
    <w:p w14:paraId="3BE73901"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val="single" w:color="000000"/>
          <w:bdr w:val="nil"/>
          <w:lang w:eastAsia="es-AR"/>
          <w14:ligatures w14:val="none"/>
        </w:rPr>
      </w:pPr>
      <w:r w:rsidRPr="00D76F27">
        <w:rPr>
          <w:rFonts w:ascii="Times New Roman" w:eastAsia="Calibri" w:hAnsi="Times New Roman" w:cs="Times New Roman"/>
          <w:b/>
          <w:bCs/>
          <w:color w:val="000000"/>
          <w:kern w:val="0"/>
          <w:sz w:val="20"/>
          <w:szCs w:val="20"/>
          <w:u w:val="single" w:color="000000"/>
          <w:bdr w:val="nil"/>
          <w:lang w:eastAsia="es-AR"/>
          <w14:ligatures w14:val="none"/>
        </w:rPr>
        <w:t xml:space="preserve">Instrucciones para escanear y enviar: </w:t>
      </w:r>
    </w:p>
    <w:p w14:paraId="3082A29F"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1EA57DA3" w14:textId="6F5D3C76" w:rsidR="00ED120D" w:rsidRPr="00D76F27" w:rsidRDefault="00ED120D" w:rsidP="00ED120D">
      <w:pPr>
        <w:numPr>
          <w:ilvl w:val="0"/>
          <w:numId w:val="20"/>
        </w:numPr>
        <w:pBdr>
          <w:top w:val="nil"/>
          <w:left w:val="nil"/>
          <w:bottom w:val="nil"/>
          <w:right w:val="nil"/>
          <w:between w:val="nil"/>
          <w:bar w:val="nil"/>
        </w:pBdr>
        <w:spacing w:after="0" w:line="276" w:lineRule="auto"/>
        <w:jc w:val="both"/>
        <w:rPr>
          <w:rFonts w:ascii="Times New Roman" w:eastAsia="Calibri" w:hAnsi="Times New Roman" w:cs="Times New Roman"/>
          <w:kern w:val="0"/>
          <w:sz w:val="20"/>
          <w:szCs w:val="20"/>
          <w:lang w:eastAsia="es-ES"/>
          <w14:ligatures w14:val="none"/>
        </w:rPr>
      </w:pPr>
      <w:r w:rsidRPr="00D76F27">
        <w:rPr>
          <w:rFonts w:ascii="Times New Roman" w:eastAsia="Calibri" w:hAnsi="Times New Roman" w:cs="Times New Roman"/>
          <w:kern w:val="0"/>
          <w:sz w:val="20"/>
          <w:szCs w:val="20"/>
          <w:lang w:eastAsia="es-ES"/>
          <w14:ligatures w14:val="none"/>
        </w:rPr>
        <w:t xml:space="preserve">El correo electrónico debe ser enviado a las casillas </w:t>
      </w:r>
      <w:hyperlink r:id="rId8" w:history="1">
        <w:r w:rsidRPr="00D76F27">
          <w:rPr>
            <w:rFonts w:ascii="Times New Roman" w:eastAsia="Calibri" w:hAnsi="Times New Roman" w:cs="Times New Roman"/>
            <w:color w:val="0000FF"/>
            <w:kern w:val="0"/>
            <w:sz w:val="20"/>
            <w:szCs w:val="20"/>
            <w:u w:val="single" w:color="0000FF"/>
            <w:lang w:eastAsia="es-ES"/>
            <w14:ligatures w14:val="none"/>
          </w:rPr>
          <w:t>adis.becas@educacion.gob.ar</w:t>
        </w:r>
      </w:hyperlink>
      <w:r w:rsidRPr="00D76F27">
        <w:rPr>
          <w:rFonts w:ascii="Times New Roman" w:eastAsia="Calibri" w:hAnsi="Times New Roman" w:cs="Times New Roman"/>
          <w:kern w:val="0"/>
          <w:sz w:val="20"/>
          <w:szCs w:val="20"/>
          <w:lang w:eastAsia="es-ES"/>
          <w14:ligatures w14:val="none"/>
        </w:rPr>
        <w:t xml:space="preserve"> y a  </w:t>
      </w:r>
      <w:hyperlink r:id="rId9" w:history="1">
        <w:r w:rsidRPr="00D76F27">
          <w:rPr>
            <w:rFonts w:ascii="Times New Roman" w:eastAsia="Calibri" w:hAnsi="Times New Roman" w:cs="Times New Roman"/>
            <w:color w:val="0000FF"/>
            <w:kern w:val="0"/>
            <w:sz w:val="20"/>
            <w:szCs w:val="20"/>
            <w:u w:val="single" w:color="0000FF"/>
            <w:lang w:eastAsia="es-ES"/>
            <w14:ligatures w14:val="none"/>
          </w:rPr>
          <w:t>linguisticofrancia@gmail.com</w:t>
        </w:r>
      </w:hyperlink>
      <w:r w:rsidRPr="00D76F27">
        <w:rPr>
          <w:rFonts w:ascii="Times New Roman" w:eastAsia="Calibri" w:hAnsi="Times New Roman" w:cs="Times New Roman"/>
          <w:color w:val="0000FF"/>
          <w:kern w:val="0"/>
          <w:sz w:val="20"/>
          <w:szCs w:val="20"/>
          <w:u w:val="single" w:color="0000FF"/>
          <w:lang w:eastAsia="es-ES"/>
          <w14:ligatures w14:val="none"/>
        </w:rPr>
        <w:t xml:space="preserve"> </w:t>
      </w:r>
      <w:r w:rsidRPr="00D76F27">
        <w:rPr>
          <w:rFonts w:ascii="Times New Roman" w:eastAsia="Calibri" w:hAnsi="Times New Roman" w:cs="Times New Roman"/>
          <w:kern w:val="0"/>
          <w:sz w:val="20"/>
          <w:szCs w:val="20"/>
          <w:lang w:eastAsia="es-ES"/>
          <w14:ligatures w14:val="none"/>
        </w:rPr>
        <w:t>con el asunto: APELLIDO_POSTULACION ASISTENTE DE ESPAÑOL EN FRANCIA 202</w:t>
      </w:r>
      <w:r w:rsidR="00A44BC6" w:rsidRPr="00D76F27">
        <w:rPr>
          <w:rFonts w:ascii="Times New Roman" w:eastAsia="Calibri" w:hAnsi="Times New Roman" w:cs="Times New Roman"/>
          <w:kern w:val="0"/>
          <w:sz w:val="20"/>
          <w:szCs w:val="20"/>
          <w:lang w:eastAsia="es-ES"/>
          <w14:ligatures w14:val="none"/>
        </w:rPr>
        <w:t>5</w:t>
      </w:r>
      <w:r w:rsidRPr="00D76F27">
        <w:rPr>
          <w:rFonts w:ascii="Times New Roman" w:eastAsia="Calibri" w:hAnsi="Times New Roman" w:cs="Times New Roman"/>
          <w:kern w:val="0"/>
          <w:sz w:val="20"/>
          <w:szCs w:val="20"/>
          <w:lang w:eastAsia="es-ES"/>
          <w14:ligatures w14:val="none"/>
        </w:rPr>
        <w:t>-202</w:t>
      </w:r>
      <w:r w:rsidR="00A44BC6" w:rsidRPr="00D76F27">
        <w:rPr>
          <w:rFonts w:ascii="Times New Roman" w:eastAsia="Calibri" w:hAnsi="Times New Roman" w:cs="Times New Roman"/>
          <w:kern w:val="0"/>
          <w:sz w:val="20"/>
          <w:szCs w:val="20"/>
          <w:lang w:eastAsia="es-ES"/>
          <w14:ligatures w14:val="none"/>
        </w:rPr>
        <w:t>6</w:t>
      </w:r>
      <w:r w:rsidRPr="00D76F27">
        <w:rPr>
          <w:rFonts w:ascii="Times New Roman" w:eastAsia="Times New Roman" w:hAnsi="Times New Roman" w:cs="Times New Roman"/>
          <w:kern w:val="0"/>
          <w:sz w:val="20"/>
          <w:szCs w:val="20"/>
          <w:lang w:eastAsia="es-ES"/>
          <w14:ligatures w14:val="none"/>
        </w:rPr>
        <w:t xml:space="preserve">. </w:t>
      </w:r>
      <w:r w:rsidRPr="00D76F27">
        <w:rPr>
          <w:rFonts w:ascii="Times New Roman" w:eastAsia="Calibri" w:hAnsi="Times New Roman" w:cs="Times New Roman"/>
          <w:kern w:val="0"/>
          <w:sz w:val="20"/>
          <w:szCs w:val="20"/>
          <w:lang w:eastAsia="es-ES"/>
          <w14:ligatures w14:val="none"/>
        </w:rPr>
        <w:t xml:space="preserve">En dicho correo </w:t>
      </w:r>
      <w:r w:rsidRPr="00D76F27">
        <w:rPr>
          <w:rFonts w:ascii="Times New Roman" w:eastAsia="Calibri" w:hAnsi="Times New Roman" w:cs="Times New Roman"/>
          <w:b/>
          <w:bCs/>
          <w:kern w:val="0"/>
          <w:sz w:val="20"/>
          <w:szCs w:val="20"/>
          <w:lang w:eastAsia="es-ES"/>
          <w14:ligatures w14:val="none"/>
        </w:rPr>
        <w:t xml:space="preserve">se incluirán los documentos debidamente numerados </w:t>
      </w:r>
      <w:r w:rsidRPr="00D76F27">
        <w:rPr>
          <w:rFonts w:ascii="Times New Roman" w:eastAsia="Calibri" w:hAnsi="Times New Roman" w:cs="Times New Roman"/>
          <w:kern w:val="0"/>
          <w:sz w:val="20"/>
          <w:szCs w:val="20"/>
          <w:lang w:eastAsia="es-ES"/>
          <w14:ligatures w14:val="none"/>
        </w:rPr>
        <w:t xml:space="preserve">(según lo solicitado en el punto VI.2 “Envío digital de la postulación”), escaneados en un </w:t>
      </w:r>
      <w:r w:rsidRPr="00D76F27">
        <w:rPr>
          <w:rFonts w:ascii="Times New Roman" w:eastAsia="Calibri" w:hAnsi="Times New Roman" w:cs="Times New Roman"/>
          <w:b/>
          <w:bCs/>
          <w:kern w:val="0"/>
          <w:sz w:val="20"/>
          <w:szCs w:val="20"/>
          <w:lang w:eastAsia="es-ES"/>
          <w14:ligatures w14:val="none"/>
        </w:rPr>
        <w:t>SOLO ARCHIVO</w:t>
      </w:r>
      <w:r w:rsidRPr="00D76F27">
        <w:rPr>
          <w:rFonts w:ascii="Times New Roman" w:eastAsia="Calibri" w:hAnsi="Times New Roman" w:cs="Times New Roman"/>
          <w:kern w:val="0"/>
          <w:sz w:val="20"/>
          <w:szCs w:val="20"/>
          <w:lang w:eastAsia="es-ES"/>
          <w14:ligatures w14:val="none"/>
        </w:rPr>
        <w:t xml:space="preserve"> en formato PDF (al escanear utilice la opción de agregar todas las hojas de cada documento en un mismo archivo, no cada uno por separado).</w:t>
      </w:r>
    </w:p>
    <w:p w14:paraId="4DD1A1D1" w14:textId="77777777" w:rsidR="00ED120D" w:rsidRPr="00D76F27" w:rsidRDefault="00ED120D" w:rsidP="00ED120D">
      <w:pPr>
        <w:numPr>
          <w:ilvl w:val="0"/>
          <w:numId w:val="2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El escaneo será preferentemente a color. No obstante, verifique que la calidad del escaneo sea baja, de modo que el tamaño de los archivos sea apropiado para el envío por correo electrónico. </w:t>
      </w:r>
    </w:p>
    <w:p w14:paraId="7E39B354" w14:textId="77777777" w:rsidR="00ED120D" w:rsidRPr="00D76F27" w:rsidRDefault="00ED120D" w:rsidP="00ED120D">
      <w:pPr>
        <w:numPr>
          <w:ilvl w:val="0"/>
          <w:numId w:val="20"/>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No se recibirán correos electrónicos de un tamaño mayor a 10 MB.</w:t>
      </w:r>
    </w:p>
    <w:p w14:paraId="06A186A5"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7DB7156B"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i/>
          <w:iCs/>
          <w:color w:val="000000"/>
          <w:kern w:val="0"/>
          <w:sz w:val="20"/>
          <w:szCs w:val="20"/>
          <w:u w:color="000000"/>
          <w:bdr w:val="nil"/>
          <w:lang w:eastAsia="es-AR"/>
          <w14:ligatures w14:val="none"/>
        </w:rPr>
      </w:pPr>
      <w:r w:rsidRPr="00D76F27">
        <w:rPr>
          <w:rFonts w:ascii="Times New Roman" w:eastAsia="Calibri" w:hAnsi="Times New Roman" w:cs="Times New Roman"/>
          <w:b/>
          <w:bCs/>
          <w:i/>
          <w:iCs/>
          <w:color w:val="000000"/>
          <w:kern w:val="0"/>
          <w:sz w:val="20"/>
          <w:szCs w:val="20"/>
          <w:u w:color="000000"/>
          <w:bdr w:val="nil"/>
          <w:lang w:eastAsia="es-AR"/>
          <w14:ligatures w14:val="none"/>
        </w:rPr>
        <w:t>Se recibirá un solo correo electrónico por cada postulante con toda la información solicitada. En caso de enviar más información en mensajes posteriores, no serán tenidos en cuenta.</w:t>
      </w:r>
    </w:p>
    <w:p w14:paraId="73BDB3E3"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i/>
          <w:iCs/>
          <w:color w:val="000000"/>
          <w:kern w:val="0"/>
          <w:sz w:val="20"/>
          <w:szCs w:val="20"/>
          <w:u w:color="000000"/>
          <w:bdr w:val="nil"/>
          <w:lang w:eastAsia="es-AR"/>
          <w14:ligatures w14:val="none"/>
        </w:rPr>
      </w:pPr>
    </w:p>
    <w:p w14:paraId="4FAAFBC8" w14:textId="75D538F8"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i/>
          <w:iCs/>
          <w:color w:val="000000"/>
          <w:kern w:val="0"/>
          <w:sz w:val="20"/>
          <w:szCs w:val="20"/>
          <w:u w:color="000000"/>
          <w:bdr w:val="nil"/>
          <w:lang w:eastAsia="es-AR"/>
          <w14:ligatures w14:val="none"/>
        </w:rPr>
      </w:pPr>
      <w:r w:rsidRPr="00D76F27">
        <w:rPr>
          <w:rFonts w:ascii="Times New Roman" w:eastAsia="Calibri" w:hAnsi="Times New Roman" w:cs="Times New Roman"/>
          <w:i/>
          <w:iCs/>
          <w:color w:val="000000"/>
          <w:kern w:val="0"/>
          <w:sz w:val="20"/>
          <w:szCs w:val="20"/>
          <w:u w:color="000000"/>
          <w:bdr w:val="nil"/>
          <w:lang w:eastAsia="es-AR"/>
          <w14:ligatures w14:val="none"/>
        </w:rPr>
        <w:t>Sin embargo, las instituciones que otorgan esta beca podrán solicitar a los postulantes que envíen comprobantes, constancias o certificados sobre cualquiera de los ítems declarados en el formulario de inscripción, si quedaran dudas sobre algún aspecto.</w:t>
      </w:r>
    </w:p>
    <w:p w14:paraId="6D8A0C48" w14:textId="77777777" w:rsidR="00ED120D"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739B65A2" w14:textId="77777777" w:rsidR="00D76F27" w:rsidRDefault="00D76F27"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56390AFA" w14:textId="77777777" w:rsidR="00D76F27" w:rsidRDefault="00D76F27"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3BBF94D0" w14:textId="77777777" w:rsidR="00D76F27" w:rsidRPr="00D76F27" w:rsidRDefault="00D76F27"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6406242F" w14:textId="77777777" w:rsidR="00ED120D" w:rsidRPr="00D76F27" w:rsidRDefault="00ED120D" w:rsidP="00ED120D">
      <w:pPr>
        <w:numPr>
          <w:ilvl w:val="0"/>
          <w:numId w:val="21"/>
        </w:numPr>
        <w:pBdr>
          <w:top w:val="nil"/>
          <w:left w:val="nil"/>
          <w:bottom w:val="nil"/>
          <w:right w:val="nil"/>
          <w:between w:val="nil"/>
          <w:bar w:val="nil"/>
        </w:pBdr>
        <w:spacing w:after="0" w:line="276" w:lineRule="auto"/>
        <w:jc w:val="both"/>
        <w:rPr>
          <w:rFonts w:ascii="Times New Roman" w:eastAsia="Calibri" w:hAnsi="Times New Roman" w:cs="Times New Roman"/>
          <w:b/>
          <w:bCs/>
          <w:kern w:val="0"/>
          <w:sz w:val="20"/>
          <w:szCs w:val="20"/>
          <w:lang w:eastAsia="es-ES"/>
          <w14:ligatures w14:val="none"/>
        </w:rPr>
      </w:pPr>
      <w:r w:rsidRPr="00D76F27">
        <w:rPr>
          <w:rFonts w:ascii="Times New Roman" w:eastAsia="Calibri" w:hAnsi="Times New Roman" w:cs="Times New Roman"/>
          <w:b/>
          <w:bCs/>
          <w:kern w:val="0"/>
          <w:sz w:val="20"/>
          <w:szCs w:val="20"/>
          <w:lang w:eastAsia="es-ES"/>
          <w14:ligatures w14:val="none"/>
        </w:rPr>
        <w:t>CRITERIOS DE SELECCIÓN</w:t>
      </w:r>
    </w:p>
    <w:p w14:paraId="001C5E41" w14:textId="77777777" w:rsidR="00D76F27" w:rsidRPr="00D76F27" w:rsidRDefault="00D76F27" w:rsidP="00D76F27">
      <w:pPr>
        <w:pBdr>
          <w:top w:val="nil"/>
          <w:left w:val="nil"/>
          <w:bottom w:val="nil"/>
          <w:right w:val="nil"/>
          <w:between w:val="nil"/>
          <w:bar w:val="nil"/>
        </w:pBdr>
        <w:spacing w:after="0" w:line="276" w:lineRule="auto"/>
        <w:ind w:left="720"/>
        <w:jc w:val="both"/>
        <w:rPr>
          <w:rFonts w:ascii="Times New Roman" w:eastAsia="Calibri" w:hAnsi="Times New Roman" w:cs="Times New Roman"/>
          <w:b/>
          <w:bCs/>
          <w:kern w:val="0"/>
          <w:sz w:val="20"/>
          <w:szCs w:val="20"/>
          <w:lang w:eastAsia="es-ES"/>
          <w14:ligatures w14:val="none"/>
        </w:rPr>
      </w:pPr>
    </w:p>
    <w:p w14:paraId="5AA70CFE"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Las postulaciones que cumplan con los requisitos y con la presentación de los documentos solicitados según el Reglamento de la Convocatoria, serán </w:t>
      </w:r>
      <w:r w:rsidRPr="00D76F27">
        <w:rPr>
          <w:rFonts w:ascii="Times New Roman" w:eastAsia="Calibri" w:hAnsi="Times New Roman" w:cs="Times New Roman"/>
          <w:i/>
          <w:iCs/>
          <w:color w:val="000000"/>
          <w:kern w:val="0"/>
          <w:sz w:val="20"/>
          <w:szCs w:val="20"/>
          <w:u w:color="000000"/>
          <w:bdr w:val="nil"/>
          <w:lang w:eastAsia="es-AR"/>
          <w14:ligatures w14:val="none"/>
        </w:rPr>
        <w:t>ponderadas</w:t>
      </w:r>
      <w:r w:rsidRPr="00D76F27">
        <w:rPr>
          <w:rFonts w:ascii="Times New Roman" w:eastAsia="Calibri" w:hAnsi="Times New Roman" w:cs="Times New Roman"/>
          <w:color w:val="000000"/>
          <w:kern w:val="0"/>
          <w:sz w:val="20"/>
          <w:szCs w:val="20"/>
          <w:u w:color="000000"/>
          <w:bdr w:val="nil"/>
          <w:lang w:eastAsia="es-AR"/>
          <w14:ligatures w14:val="none"/>
        </w:rPr>
        <w:t xml:space="preserve"> en función de los siguientes </w:t>
      </w:r>
      <w:r w:rsidRPr="00D76F27">
        <w:rPr>
          <w:rFonts w:ascii="Times New Roman" w:eastAsia="Calibri" w:hAnsi="Times New Roman" w:cs="Times New Roman"/>
          <w:i/>
          <w:iCs/>
          <w:color w:val="000000"/>
          <w:kern w:val="0"/>
          <w:sz w:val="20"/>
          <w:szCs w:val="20"/>
          <w:u w:color="000000"/>
          <w:bdr w:val="nil"/>
          <w:lang w:eastAsia="es-AR"/>
          <w14:ligatures w14:val="none"/>
        </w:rPr>
        <w:t>criterios generales</w:t>
      </w:r>
      <w:r w:rsidRPr="00D76F27">
        <w:rPr>
          <w:rFonts w:ascii="Times New Roman" w:eastAsia="Calibri" w:hAnsi="Times New Roman" w:cs="Times New Roman"/>
          <w:color w:val="000000"/>
          <w:kern w:val="0"/>
          <w:sz w:val="20"/>
          <w:szCs w:val="20"/>
          <w:u w:color="000000"/>
          <w:bdr w:val="nil"/>
          <w:lang w:eastAsia="es-AR"/>
          <w14:ligatures w14:val="none"/>
        </w:rPr>
        <w:t xml:space="preserve">: </w:t>
      </w:r>
    </w:p>
    <w:p w14:paraId="55AA5805" w14:textId="77777777" w:rsidR="00ED120D" w:rsidRPr="00D76F27" w:rsidRDefault="00ED120D" w:rsidP="00ED120D">
      <w:pPr>
        <w:numPr>
          <w:ilvl w:val="0"/>
          <w:numId w:val="23"/>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Desempeño académico. </w:t>
      </w:r>
    </w:p>
    <w:p w14:paraId="02FF994D" w14:textId="77777777" w:rsidR="00ED120D" w:rsidRPr="00D76F27" w:rsidRDefault="00ED120D" w:rsidP="00ED120D">
      <w:pPr>
        <w:numPr>
          <w:ilvl w:val="0"/>
          <w:numId w:val="23"/>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Experiencia docente o sensibilización al mundo de la educación. </w:t>
      </w:r>
    </w:p>
    <w:p w14:paraId="22A8DE84" w14:textId="77777777" w:rsidR="00ED120D" w:rsidRPr="00D76F27" w:rsidRDefault="00ED120D" w:rsidP="00ED120D">
      <w:pPr>
        <w:numPr>
          <w:ilvl w:val="0"/>
          <w:numId w:val="23"/>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Participación social. </w:t>
      </w:r>
    </w:p>
    <w:p w14:paraId="436D22A1" w14:textId="77777777" w:rsidR="00ED120D" w:rsidRPr="00D76F27" w:rsidRDefault="00ED120D" w:rsidP="00ED120D">
      <w:pPr>
        <w:numPr>
          <w:ilvl w:val="0"/>
          <w:numId w:val="23"/>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Consistencia y claridad en las motivaciones y expectativas a su retorno. </w:t>
      </w:r>
    </w:p>
    <w:p w14:paraId="4CD65F91" w14:textId="77777777" w:rsidR="00ED120D" w:rsidRPr="00D76F27" w:rsidRDefault="00ED120D" w:rsidP="00ED120D">
      <w:pPr>
        <w:numPr>
          <w:ilvl w:val="0"/>
          <w:numId w:val="23"/>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Referencia/aval.</w:t>
      </w:r>
    </w:p>
    <w:p w14:paraId="571D18CA" w14:textId="7B116AB5" w:rsidR="00ED120D" w:rsidRPr="00D76F27" w:rsidRDefault="00ED120D" w:rsidP="00ED120D">
      <w:pPr>
        <w:numPr>
          <w:ilvl w:val="0"/>
          <w:numId w:val="23"/>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Conocimiento del idioma francés </w:t>
      </w:r>
      <w:r w:rsidRPr="00D76F27">
        <w:rPr>
          <w:rFonts w:ascii="Times New Roman" w:eastAsia="Calibri" w:hAnsi="Times New Roman" w:cs="Times New Roman"/>
          <w:kern w:val="0"/>
          <w:sz w:val="20"/>
          <w:szCs w:val="20"/>
          <w:u w:color="000000"/>
          <w:bdr w:val="nil"/>
          <w:lang w:eastAsia="es-AR"/>
          <w14:ligatures w14:val="none"/>
        </w:rPr>
        <w:t xml:space="preserve">y </w:t>
      </w:r>
      <w:r w:rsidR="00DA6101" w:rsidRPr="00D76F27">
        <w:rPr>
          <w:rFonts w:ascii="Times New Roman" w:eastAsia="Calibri" w:hAnsi="Times New Roman" w:cs="Times New Roman"/>
          <w:kern w:val="0"/>
          <w:sz w:val="20"/>
          <w:szCs w:val="20"/>
          <w:u w:color="000000"/>
          <w:bdr w:val="nil"/>
          <w:lang w:eastAsia="es-AR"/>
          <w14:ligatures w14:val="none"/>
        </w:rPr>
        <w:t>certificación</w:t>
      </w:r>
      <w:r w:rsidRPr="00D76F27">
        <w:rPr>
          <w:rFonts w:ascii="Times New Roman" w:eastAsia="Calibri" w:hAnsi="Times New Roman" w:cs="Times New Roman"/>
          <w:kern w:val="0"/>
          <w:sz w:val="20"/>
          <w:szCs w:val="20"/>
          <w:u w:color="000000"/>
          <w:bdr w:val="nil"/>
          <w:lang w:eastAsia="es-AR"/>
          <w14:ligatures w14:val="none"/>
        </w:rPr>
        <w:t xml:space="preserve"> internacional del nivel.</w:t>
      </w:r>
    </w:p>
    <w:p w14:paraId="124CD26E" w14:textId="0003241F" w:rsidR="00ED120D" w:rsidRPr="00D76F27" w:rsidRDefault="00ED120D" w:rsidP="00ED120D">
      <w:pPr>
        <w:numPr>
          <w:ilvl w:val="0"/>
          <w:numId w:val="23"/>
        </w:numPr>
        <w:shd w:val="clear" w:color="auto" w:fill="FFFFFF"/>
        <w:adjustRightInd w:val="0"/>
        <w:spacing w:after="0" w:line="276" w:lineRule="auto"/>
        <w:contextualSpacing/>
        <w:jc w:val="both"/>
        <w:rPr>
          <w:rFonts w:ascii="Times New Roman" w:eastAsia="Calibri" w:hAnsi="Times New Roman" w:cs="Times New Roman"/>
          <w:color w:val="000000"/>
          <w:kern w:val="0"/>
          <w:sz w:val="20"/>
          <w:szCs w:val="20"/>
          <w:u w:color="000000"/>
          <w:lang w:eastAsia="es-AR"/>
          <w14:ligatures w14:val="none"/>
        </w:rPr>
      </w:pPr>
      <w:r w:rsidRPr="00D76F27">
        <w:rPr>
          <w:rFonts w:ascii="Times New Roman" w:eastAsia="Calibri" w:hAnsi="Times New Roman" w:cs="Times New Roman"/>
          <w:color w:val="000000"/>
          <w:kern w:val="0"/>
          <w:sz w:val="20"/>
          <w:szCs w:val="20"/>
          <w:u w:color="000000"/>
          <w:lang w:eastAsia="es-AR"/>
          <w14:ligatures w14:val="none"/>
        </w:rPr>
        <w:t>Haber obtenido alguna beca de</w:t>
      </w:r>
      <w:r w:rsidR="00DA6101" w:rsidRPr="00D76F27">
        <w:rPr>
          <w:rFonts w:ascii="Times New Roman" w:eastAsia="Calibri" w:hAnsi="Times New Roman" w:cs="Times New Roman"/>
          <w:color w:val="000000"/>
          <w:kern w:val="0"/>
          <w:sz w:val="20"/>
          <w:szCs w:val="20"/>
          <w:u w:color="000000"/>
          <w:lang w:eastAsia="es-AR"/>
          <w14:ligatures w14:val="none"/>
        </w:rPr>
        <w:t xml:space="preserve"> la Secretaría de Educación-M</w:t>
      </w:r>
      <w:r w:rsidRPr="00D76F27">
        <w:rPr>
          <w:rFonts w:ascii="Times New Roman" w:eastAsia="Calibri" w:hAnsi="Times New Roman" w:cs="Times New Roman"/>
          <w:color w:val="000000"/>
          <w:kern w:val="0"/>
          <w:sz w:val="20"/>
          <w:szCs w:val="20"/>
          <w:u w:color="000000"/>
          <w:lang w:eastAsia="es-AR"/>
          <w14:ligatures w14:val="none"/>
        </w:rPr>
        <w:t xml:space="preserve">inisterio de </w:t>
      </w:r>
      <w:r w:rsidR="00DA6101" w:rsidRPr="00D76F27">
        <w:rPr>
          <w:rFonts w:ascii="Times New Roman" w:eastAsia="Calibri" w:hAnsi="Times New Roman" w:cs="Times New Roman"/>
          <w:color w:val="000000"/>
          <w:kern w:val="0"/>
          <w:sz w:val="20"/>
          <w:szCs w:val="20"/>
          <w:u w:color="000000"/>
          <w:lang w:eastAsia="es-AR"/>
          <w14:ligatures w14:val="none"/>
        </w:rPr>
        <w:t>Capital Humano</w:t>
      </w:r>
      <w:r w:rsidRPr="00D76F27">
        <w:rPr>
          <w:rFonts w:ascii="Times New Roman" w:eastAsia="Calibri" w:hAnsi="Times New Roman" w:cs="Times New Roman"/>
          <w:color w:val="000000"/>
          <w:kern w:val="0"/>
          <w:sz w:val="20"/>
          <w:szCs w:val="20"/>
          <w:u w:color="000000"/>
          <w:lang w:eastAsia="es-AR"/>
          <w14:ligatures w14:val="none"/>
        </w:rPr>
        <w:t xml:space="preserve"> para finalización de estudios secundarios y/o universitarios o de apoyo durante la carrera de grado (ej.: Beca Bicentenario, Beca Manuel Belgrano, Beca Progresar, etc.</w:t>
      </w:r>
      <w:r w:rsidR="00DA6101" w:rsidRPr="00D76F27">
        <w:rPr>
          <w:rFonts w:ascii="Times New Roman" w:eastAsia="Calibri" w:hAnsi="Times New Roman" w:cs="Times New Roman"/>
          <w:color w:val="000000"/>
          <w:kern w:val="0"/>
          <w:sz w:val="20"/>
          <w:szCs w:val="20"/>
          <w:u w:color="000000"/>
          <w:lang w:eastAsia="es-AR"/>
          <w14:ligatures w14:val="none"/>
        </w:rPr>
        <w:t>).</w:t>
      </w:r>
    </w:p>
    <w:p w14:paraId="28317FA8" w14:textId="77777777" w:rsidR="00ED120D" w:rsidRPr="00D76F27" w:rsidRDefault="00ED120D" w:rsidP="00ED120D">
      <w:pPr>
        <w:pBdr>
          <w:top w:val="nil"/>
          <w:left w:val="nil"/>
          <w:bottom w:val="nil"/>
          <w:right w:val="nil"/>
          <w:between w:val="nil"/>
          <w:bar w:val="nil"/>
        </w:pBdr>
        <w:spacing w:after="0" w:line="276" w:lineRule="auto"/>
        <w:ind w:left="720"/>
        <w:jc w:val="both"/>
        <w:rPr>
          <w:rFonts w:ascii="Times New Roman" w:eastAsia="Calibri" w:hAnsi="Times New Roman" w:cs="Times New Roman"/>
          <w:color w:val="000000"/>
          <w:kern w:val="0"/>
          <w:sz w:val="20"/>
          <w:szCs w:val="20"/>
          <w:u w:color="000000"/>
          <w:bdr w:val="nil"/>
          <w:lang w:eastAsia="es-AR"/>
          <w14:ligatures w14:val="none"/>
        </w:rPr>
      </w:pPr>
    </w:p>
    <w:p w14:paraId="76B8EABC" w14:textId="497E1ED5"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Además, serán </w:t>
      </w:r>
      <w:r w:rsidRPr="00D76F27">
        <w:rPr>
          <w:rFonts w:ascii="Times New Roman" w:eastAsia="Calibri" w:hAnsi="Times New Roman" w:cs="Times New Roman"/>
          <w:i/>
          <w:iCs/>
          <w:color w:val="000000"/>
          <w:kern w:val="0"/>
          <w:sz w:val="20"/>
          <w:szCs w:val="20"/>
          <w:u w:color="000000"/>
          <w:bdr w:val="nil"/>
          <w:lang w:eastAsia="es-AR"/>
          <w14:ligatures w14:val="none"/>
        </w:rPr>
        <w:t>criterios de priorización</w:t>
      </w:r>
      <w:r w:rsidRPr="00D76F27">
        <w:rPr>
          <w:rFonts w:ascii="Times New Roman" w:eastAsia="Calibri" w:hAnsi="Times New Roman" w:cs="Times New Roman"/>
          <w:color w:val="000000"/>
          <w:kern w:val="0"/>
          <w:sz w:val="20"/>
          <w:szCs w:val="20"/>
          <w:u w:color="000000"/>
          <w:bdr w:val="nil"/>
          <w:lang w:eastAsia="es-AR"/>
          <w14:ligatures w14:val="none"/>
        </w:rPr>
        <w:t xml:space="preserve"> de los postulantes: la capacidad e interés en vincularse activamente con los distintos sectores de la comunidad en la que desempeñará sus funciones y de difundir la cultura, historia, costumbres de su país; el ejercicio docente en instituciones de gestión estatal (no excluyente); la representatividad de género y geográfica; las probabilidades de reinserción y transmisión de los aprendizajes adquiridos; así como también se priorizará a aquellos candidatos que no hayan residido previamente en Francia por períodos prolongados.</w:t>
      </w:r>
    </w:p>
    <w:p w14:paraId="2F121B9E"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64BA56D6"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p>
    <w:p w14:paraId="5BA232CC" w14:textId="77777777" w:rsidR="00ED120D" w:rsidRPr="00D76F27" w:rsidRDefault="00ED120D" w:rsidP="00ED120D">
      <w:pPr>
        <w:numPr>
          <w:ilvl w:val="0"/>
          <w:numId w:val="24"/>
        </w:numPr>
        <w:pBdr>
          <w:top w:val="nil"/>
          <w:left w:val="nil"/>
          <w:bottom w:val="nil"/>
          <w:right w:val="nil"/>
          <w:between w:val="nil"/>
          <w:bar w:val="nil"/>
        </w:pBdr>
        <w:spacing w:after="0" w:line="276" w:lineRule="auto"/>
        <w:jc w:val="both"/>
        <w:rPr>
          <w:rFonts w:ascii="Times New Roman" w:eastAsia="Calibri" w:hAnsi="Times New Roman" w:cs="Times New Roman"/>
          <w:b/>
          <w:bCs/>
          <w:kern w:val="0"/>
          <w:sz w:val="20"/>
          <w:szCs w:val="20"/>
          <w:lang w:eastAsia="es-ES"/>
          <w14:ligatures w14:val="none"/>
        </w:rPr>
      </w:pPr>
      <w:r w:rsidRPr="00D76F27">
        <w:rPr>
          <w:rFonts w:ascii="Times New Roman" w:eastAsia="Calibri" w:hAnsi="Times New Roman" w:cs="Times New Roman"/>
          <w:b/>
          <w:bCs/>
          <w:kern w:val="0"/>
          <w:sz w:val="20"/>
          <w:szCs w:val="20"/>
          <w:lang w:eastAsia="es-ES"/>
          <w14:ligatures w14:val="none"/>
        </w:rPr>
        <w:t>SOBRE EL PROCESO DE SELECCIÓN</w:t>
      </w:r>
    </w:p>
    <w:p w14:paraId="6FF1274E" w14:textId="77777777" w:rsidR="00D76F27" w:rsidRPr="00D76F27" w:rsidRDefault="00D76F27" w:rsidP="00D76F27">
      <w:pPr>
        <w:pBdr>
          <w:top w:val="nil"/>
          <w:left w:val="nil"/>
          <w:bottom w:val="nil"/>
          <w:right w:val="nil"/>
          <w:between w:val="nil"/>
          <w:bar w:val="nil"/>
        </w:pBdr>
        <w:spacing w:after="0" w:line="276" w:lineRule="auto"/>
        <w:ind w:left="720"/>
        <w:jc w:val="both"/>
        <w:rPr>
          <w:rFonts w:ascii="Times New Roman" w:eastAsia="Calibri" w:hAnsi="Times New Roman" w:cs="Times New Roman"/>
          <w:b/>
          <w:bCs/>
          <w:kern w:val="0"/>
          <w:sz w:val="20"/>
          <w:szCs w:val="20"/>
          <w:lang w:eastAsia="es-ES"/>
          <w14:ligatures w14:val="none"/>
        </w:rPr>
      </w:pPr>
    </w:p>
    <w:p w14:paraId="78839AE4" w14:textId="622A89DC" w:rsidR="00ED120D" w:rsidRPr="00D76F27" w:rsidRDefault="00ED120D" w:rsidP="00ED120D">
      <w:pPr>
        <w:spacing w:after="0" w:line="276" w:lineRule="auto"/>
        <w:jc w:val="both"/>
        <w:rPr>
          <w:rFonts w:ascii="Times New Roman" w:eastAsia="Calibri" w:hAnsi="Times New Roman" w:cs="Times New Roman"/>
          <w:b/>
          <w:bCs/>
          <w:kern w:val="0"/>
          <w:sz w:val="20"/>
          <w:szCs w:val="20"/>
          <w:lang w:eastAsia="es-ES"/>
          <w14:ligatures w14:val="none"/>
        </w:rPr>
      </w:pPr>
      <w:r w:rsidRPr="00D76F27">
        <w:rPr>
          <w:rFonts w:ascii="Times New Roman" w:eastAsia="Calibri" w:hAnsi="Times New Roman" w:cs="Times New Roman"/>
          <w:b/>
          <w:bCs/>
          <w:kern w:val="0"/>
          <w:sz w:val="20"/>
          <w:szCs w:val="20"/>
          <w:lang w:eastAsia="es-ES"/>
          <w14:ligatures w14:val="none"/>
        </w:rPr>
        <w:t>El proceso de selección es responsabilidad del Comité de Evaluación que estará integrado por representantes de</w:t>
      </w:r>
      <w:r w:rsidR="004E5BF3" w:rsidRPr="00D76F27">
        <w:rPr>
          <w:rFonts w:ascii="Times New Roman" w:eastAsia="Calibri" w:hAnsi="Times New Roman" w:cs="Times New Roman"/>
          <w:b/>
          <w:bCs/>
          <w:kern w:val="0"/>
          <w:sz w:val="20"/>
          <w:szCs w:val="20"/>
          <w:lang w:eastAsia="es-ES"/>
          <w14:ligatures w14:val="none"/>
        </w:rPr>
        <w:t xml:space="preserve"> la Secretaría de Educación-</w:t>
      </w:r>
      <w:r w:rsidRPr="00D76F27">
        <w:rPr>
          <w:rFonts w:ascii="Times New Roman" w:eastAsia="Calibri" w:hAnsi="Times New Roman" w:cs="Times New Roman"/>
          <w:b/>
          <w:bCs/>
          <w:kern w:val="0"/>
          <w:sz w:val="20"/>
          <w:szCs w:val="20"/>
          <w:lang w:eastAsia="es-ES"/>
          <w14:ligatures w14:val="none"/>
        </w:rPr>
        <w:t xml:space="preserve">Ministerio de </w:t>
      </w:r>
      <w:r w:rsidR="004E5BF3" w:rsidRPr="00D76F27">
        <w:rPr>
          <w:rFonts w:ascii="Times New Roman" w:eastAsia="Calibri" w:hAnsi="Times New Roman" w:cs="Times New Roman"/>
          <w:b/>
          <w:bCs/>
          <w:kern w:val="0"/>
          <w:sz w:val="20"/>
          <w:szCs w:val="20"/>
          <w:lang w:eastAsia="es-ES"/>
          <w14:ligatures w14:val="none"/>
        </w:rPr>
        <w:t>Capital Humano</w:t>
      </w:r>
      <w:r w:rsidRPr="00D76F27">
        <w:rPr>
          <w:rFonts w:ascii="Times New Roman" w:eastAsia="Calibri" w:hAnsi="Times New Roman" w:cs="Times New Roman"/>
          <w:b/>
          <w:bCs/>
          <w:kern w:val="0"/>
          <w:sz w:val="20"/>
          <w:szCs w:val="20"/>
          <w:lang w:eastAsia="es-ES"/>
          <w14:ligatures w14:val="none"/>
        </w:rPr>
        <w:t xml:space="preserve"> y la Embajada de Francia en Argentina. </w:t>
      </w:r>
    </w:p>
    <w:p w14:paraId="6BDA1469" w14:textId="77777777" w:rsidR="00ED120D" w:rsidRPr="00D76F27" w:rsidRDefault="00ED120D" w:rsidP="00ED120D">
      <w:pPr>
        <w:spacing w:after="0" w:line="276" w:lineRule="auto"/>
        <w:jc w:val="both"/>
        <w:rPr>
          <w:rFonts w:ascii="Times New Roman" w:eastAsia="Calibri" w:hAnsi="Times New Roman" w:cs="Times New Roman"/>
          <w:b/>
          <w:bCs/>
          <w:kern w:val="0"/>
          <w:sz w:val="20"/>
          <w:szCs w:val="20"/>
          <w:lang w:eastAsia="es-ES"/>
          <w14:ligatures w14:val="none"/>
        </w:rPr>
      </w:pPr>
    </w:p>
    <w:p w14:paraId="284DFC74" w14:textId="77777777" w:rsidR="00ED120D" w:rsidRPr="00D76F27" w:rsidRDefault="00ED120D" w:rsidP="00ED120D">
      <w:pPr>
        <w:spacing w:after="0" w:line="276" w:lineRule="auto"/>
        <w:jc w:val="both"/>
        <w:rPr>
          <w:rFonts w:ascii="Times New Roman" w:eastAsia="Calibri" w:hAnsi="Times New Roman" w:cs="Times New Roman"/>
          <w:b/>
          <w:bCs/>
          <w:kern w:val="0"/>
          <w:sz w:val="20"/>
          <w:szCs w:val="20"/>
          <w:lang w:eastAsia="es-ES"/>
          <w14:ligatures w14:val="none"/>
        </w:rPr>
      </w:pPr>
      <w:r w:rsidRPr="00D76F27">
        <w:rPr>
          <w:rFonts w:ascii="Times New Roman" w:eastAsia="Calibri" w:hAnsi="Times New Roman" w:cs="Times New Roman"/>
          <w:b/>
          <w:bCs/>
          <w:kern w:val="0"/>
          <w:sz w:val="20"/>
          <w:szCs w:val="20"/>
          <w:lang w:eastAsia="es-ES"/>
          <w14:ligatures w14:val="none"/>
        </w:rPr>
        <w:t>Consta de las siguientes etapas:</w:t>
      </w:r>
    </w:p>
    <w:p w14:paraId="52DAAECE" w14:textId="48235A49"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1ª etapa</w:t>
      </w:r>
      <w:r w:rsidRPr="00D76F27">
        <w:rPr>
          <w:rFonts w:ascii="Times New Roman" w:eastAsia="Calibri" w:hAnsi="Times New Roman" w:cs="Times New Roman"/>
          <w:color w:val="000000"/>
          <w:kern w:val="0"/>
          <w:sz w:val="20"/>
          <w:szCs w:val="20"/>
          <w:u w:color="000000"/>
          <w:bdr w:val="nil"/>
          <w:lang w:eastAsia="es-AR"/>
          <w14:ligatures w14:val="none"/>
        </w:rPr>
        <w:t xml:space="preserve">: </w:t>
      </w:r>
      <w:r w:rsidR="008956DB" w:rsidRPr="00D76F27">
        <w:rPr>
          <w:rFonts w:ascii="Times New Roman" w:eastAsia="Calibri" w:hAnsi="Times New Roman" w:cs="Times New Roman"/>
          <w:b/>
          <w:bCs/>
          <w:color w:val="000000"/>
          <w:kern w:val="0"/>
          <w:sz w:val="20"/>
          <w:szCs w:val="20"/>
          <w:u w:color="000000"/>
          <w:bdr w:val="nil"/>
          <w:lang w:eastAsia="es-AR"/>
          <w14:ligatures w14:val="none"/>
        </w:rPr>
        <w:t>VERIFICACIÓN DE REQUISITOS Y DOCUMENTACIÓN, EVALUACIÓN Y PRIORIZACIÓN DE POSTULACIONES</w:t>
      </w:r>
      <w:r w:rsidR="008956DB" w:rsidRPr="00D76F27">
        <w:rPr>
          <w:rFonts w:ascii="Times New Roman" w:eastAsia="Calibri" w:hAnsi="Times New Roman" w:cs="Times New Roman"/>
          <w:color w:val="000000"/>
          <w:kern w:val="0"/>
          <w:sz w:val="20"/>
          <w:szCs w:val="20"/>
          <w:u w:color="000000"/>
          <w:bdr w:val="nil"/>
          <w:lang w:eastAsia="es-AR"/>
          <w14:ligatures w14:val="none"/>
        </w:rPr>
        <w:t xml:space="preserve">. </w:t>
      </w:r>
    </w:p>
    <w:p w14:paraId="2A70E550" w14:textId="6FFAEA1C"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El Comité de Evaluación </w:t>
      </w:r>
      <w:r w:rsidR="008956DB" w:rsidRPr="00D76F27">
        <w:rPr>
          <w:rFonts w:ascii="Times New Roman" w:eastAsia="Calibri" w:hAnsi="Times New Roman" w:cs="Times New Roman"/>
          <w:color w:val="000000"/>
          <w:kern w:val="0"/>
          <w:sz w:val="20"/>
          <w:szCs w:val="20"/>
          <w:u w:color="000000"/>
          <w:bdr w:val="nil"/>
          <w:lang w:eastAsia="es-AR"/>
          <w14:ligatures w14:val="none"/>
        </w:rPr>
        <w:t xml:space="preserve">verificará la documentación recibida, </w:t>
      </w:r>
      <w:r w:rsidRPr="00D76F27">
        <w:rPr>
          <w:rFonts w:ascii="Times New Roman" w:eastAsia="Calibri" w:hAnsi="Times New Roman" w:cs="Times New Roman"/>
          <w:color w:val="000000"/>
          <w:kern w:val="0"/>
          <w:sz w:val="20"/>
          <w:szCs w:val="20"/>
          <w:u w:color="000000"/>
          <w:bdr w:val="nil"/>
          <w:lang w:eastAsia="es-AR"/>
          <w14:ligatures w14:val="none"/>
        </w:rPr>
        <w:t>analizará y priorizará las postulaciones validadas.</w:t>
      </w:r>
    </w:p>
    <w:p w14:paraId="4819E4AF" w14:textId="3D06993A" w:rsidR="00ED120D" w:rsidRPr="00D76F27" w:rsidRDefault="008956DB"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2ª etapa</w:t>
      </w:r>
      <w:r w:rsidRPr="00D76F27">
        <w:rPr>
          <w:rFonts w:ascii="Times New Roman" w:eastAsia="Calibri" w:hAnsi="Times New Roman" w:cs="Times New Roman"/>
          <w:color w:val="000000"/>
          <w:kern w:val="0"/>
          <w:sz w:val="20"/>
          <w:szCs w:val="20"/>
          <w:u w:color="000000"/>
          <w:bdr w:val="nil"/>
          <w:lang w:eastAsia="es-AR"/>
          <w14:ligatures w14:val="none"/>
        </w:rPr>
        <w:t xml:space="preserve">: </w:t>
      </w:r>
      <w:r w:rsidRPr="00D76F27">
        <w:rPr>
          <w:rFonts w:ascii="Times New Roman" w:eastAsia="Calibri" w:hAnsi="Times New Roman" w:cs="Times New Roman"/>
          <w:b/>
          <w:bCs/>
          <w:color w:val="000000"/>
          <w:kern w:val="0"/>
          <w:sz w:val="20"/>
          <w:szCs w:val="20"/>
          <w:u w:color="000000"/>
          <w:bdr w:val="nil"/>
          <w:lang w:eastAsia="es-AR"/>
          <w14:ligatures w14:val="none"/>
        </w:rPr>
        <w:t>CONVOCATORIA A ENTREVISTAS</w:t>
      </w:r>
      <w:r w:rsidRPr="00D76F27">
        <w:rPr>
          <w:rFonts w:ascii="Times New Roman" w:eastAsia="Calibri" w:hAnsi="Times New Roman" w:cs="Times New Roman"/>
          <w:color w:val="000000"/>
          <w:kern w:val="0"/>
          <w:sz w:val="20"/>
          <w:szCs w:val="20"/>
          <w:u w:color="000000"/>
          <w:bdr w:val="nil"/>
          <w:lang w:eastAsia="es-AR"/>
          <w14:ligatures w14:val="none"/>
        </w:rPr>
        <w:t xml:space="preserve">. </w:t>
      </w:r>
      <w:r w:rsidR="00DF3E41" w:rsidRPr="00D76F27">
        <w:rPr>
          <w:rFonts w:ascii="Times New Roman" w:eastAsia="Calibri" w:hAnsi="Times New Roman" w:cs="Times New Roman"/>
          <w:color w:val="000000"/>
          <w:kern w:val="0"/>
          <w:sz w:val="20"/>
          <w:szCs w:val="20"/>
          <w:u w:color="000000"/>
          <w:bdr w:val="nil"/>
          <w:lang w:eastAsia="es-AR"/>
          <w14:ligatures w14:val="none"/>
        </w:rPr>
        <w:t xml:space="preserve">Los candidatos docentes o estudiantes de profesorado de francés </w:t>
      </w:r>
      <w:r w:rsidR="00ED120D" w:rsidRPr="00D76F27">
        <w:rPr>
          <w:rFonts w:ascii="Times New Roman" w:eastAsia="Calibri" w:hAnsi="Times New Roman" w:cs="Times New Roman"/>
          <w:color w:val="000000"/>
          <w:kern w:val="0"/>
          <w:sz w:val="20"/>
          <w:szCs w:val="20"/>
          <w:u w:color="000000"/>
          <w:bdr w:val="nil"/>
          <w:lang w:eastAsia="es-AR"/>
          <w14:ligatures w14:val="none"/>
        </w:rPr>
        <w:t>serán informados de la preselección</w:t>
      </w:r>
      <w:r w:rsidRPr="00D76F27">
        <w:rPr>
          <w:rFonts w:ascii="Times New Roman" w:eastAsia="Calibri" w:hAnsi="Times New Roman" w:cs="Times New Roman"/>
          <w:color w:val="000000"/>
          <w:kern w:val="0"/>
          <w:sz w:val="20"/>
          <w:szCs w:val="20"/>
          <w:u w:color="000000"/>
          <w:bdr w:val="nil"/>
          <w:lang w:eastAsia="es-AR"/>
          <w14:ligatures w14:val="none"/>
        </w:rPr>
        <w:t xml:space="preserve"> entre el 29 de enero y el 5 de febrero de 2025</w:t>
      </w:r>
      <w:r w:rsidR="00DF3E41" w:rsidRPr="00D76F27">
        <w:rPr>
          <w:rFonts w:ascii="Times New Roman" w:eastAsia="Calibri" w:hAnsi="Times New Roman" w:cs="Times New Roman"/>
          <w:color w:val="000000"/>
          <w:kern w:val="0"/>
          <w:sz w:val="20"/>
          <w:szCs w:val="20"/>
          <w:u w:color="000000"/>
          <w:bdr w:val="nil"/>
          <w:lang w:eastAsia="es-AR"/>
          <w14:ligatures w14:val="none"/>
        </w:rPr>
        <w:t xml:space="preserve"> y</w:t>
      </w:r>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serán adicionalmente convocados a una entrevista individual (virtual).</w:t>
      </w:r>
    </w:p>
    <w:p w14:paraId="4DDD26B4" w14:textId="0D3E8945" w:rsidR="008956DB"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3ª etapa: </w:t>
      </w:r>
      <w:r w:rsidR="008956DB" w:rsidRPr="00D76F27">
        <w:rPr>
          <w:rFonts w:ascii="Times New Roman" w:eastAsia="Calibri" w:hAnsi="Times New Roman" w:cs="Times New Roman"/>
          <w:b/>
          <w:bCs/>
          <w:color w:val="000000"/>
          <w:kern w:val="0"/>
          <w:sz w:val="20"/>
          <w:szCs w:val="20"/>
          <w:u w:color="000000"/>
          <w:bdr w:val="nil"/>
          <w:lang w:eastAsia="es-AR"/>
          <w14:ligatures w14:val="none"/>
        </w:rPr>
        <w:t xml:space="preserve">ENTREVISTAS PERSONALES. </w:t>
      </w:r>
      <w:r w:rsidR="008956DB" w:rsidRPr="00D76F27">
        <w:rPr>
          <w:rFonts w:ascii="Times New Roman" w:eastAsia="Calibri" w:hAnsi="Times New Roman" w:cs="Times New Roman"/>
          <w:color w:val="000000"/>
          <w:kern w:val="0"/>
          <w:sz w:val="20"/>
          <w:szCs w:val="20"/>
          <w:u w:color="000000"/>
          <w:bdr w:val="nil"/>
          <w:lang w:eastAsia="es-AR"/>
          <w14:ligatures w14:val="none"/>
        </w:rPr>
        <w:t xml:space="preserve">Los candidatos docentes o estudiantes de profesorado de francés serán entrevistados, de manera virtual, el día 6 de febrero. </w:t>
      </w:r>
    </w:p>
    <w:p w14:paraId="2466F760" w14:textId="7ECCAEBB" w:rsidR="00ED120D" w:rsidRPr="00D76F27" w:rsidRDefault="008956DB"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4ª etapa: </w:t>
      </w:r>
      <w:r w:rsidR="00ED120D" w:rsidRPr="00D76F27">
        <w:rPr>
          <w:rFonts w:ascii="Times New Roman" w:eastAsia="Calibri" w:hAnsi="Times New Roman" w:cs="Times New Roman"/>
          <w:b/>
          <w:bCs/>
          <w:color w:val="000000"/>
          <w:kern w:val="0"/>
          <w:sz w:val="20"/>
          <w:szCs w:val="20"/>
          <w:u w:color="000000"/>
          <w:bdr w:val="nil"/>
          <w:lang w:eastAsia="es-AR"/>
          <w14:ligatures w14:val="none"/>
        </w:rPr>
        <w:t>ELEVACIÓN DE SOLICITUDES.</w:t>
      </w:r>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w:t>
      </w:r>
      <w:r w:rsidR="00DF3E41" w:rsidRPr="00D76F27">
        <w:rPr>
          <w:rFonts w:ascii="Times New Roman" w:eastAsia="Calibri" w:hAnsi="Times New Roman" w:cs="Times New Roman"/>
          <w:color w:val="000000"/>
          <w:kern w:val="0"/>
          <w:sz w:val="20"/>
          <w:szCs w:val="20"/>
          <w:u w:color="000000"/>
          <w:bdr w:val="nil"/>
          <w:lang w:eastAsia="es-AR"/>
          <w14:ligatures w14:val="none"/>
        </w:rPr>
        <w:t xml:space="preserve">Todos los candidatos serán informados acerca de los resultados de las etapas anteriores </w:t>
      </w:r>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vía correo electrónico y se invitará a los postulantes preseleccionados a constituir su expediente en </w:t>
      </w:r>
      <w:r w:rsidR="00DF3E41" w:rsidRPr="00D76F27">
        <w:rPr>
          <w:rFonts w:ascii="Times New Roman" w:eastAsia="Calibri" w:hAnsi="Times New Roman" w:cs="Times New Roman"/>
          <w:color w:val="000000"/>
          <w:kern w:val="0"/>
          <w:sz w:val="20"/>
          <w:szCs w:val="20"/>
          <w:u w:color="000000"/>
          <w:bdr w:val="nil"/>
          <w:lang w:eastAsia="es-AR"/>
          <w14:ligatures w14:val="none"/>
        </w:rPr>
        <w:t>ADELE</w:t>
      </w:r>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gestionada por France </w:t>
      </w:r>
      <w:proofErr w:type="spellStart"/>
      <w:r w:rsidR="00ED120D" w:rsidRPr="00D76F27">
        <w:rPr>
          <w:rFonts w:ascii="Times New Roman" w:eastAsia="Calibri" w:hAnsi="Times New Roman" w:cs="Times New Roman"/>
          <w:color w:val="000000"/>
          <w:kern w:val="0"/>
          <w:sz w:val="20"/>
          <w:szCs w:val="20"/>
          <w:u w:color="000000"/>
          <w:bdr w:val="nil"/>
          <w:lang w:eastAsia="es-AR"/>
          <w14:ligatures w14:val="none"/>
        </w:rPr>
        <w:t>Education</w:t>
      </w:r>
      <w:proofErr w:type="spellEnd"/>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International (entidad responsable de la gestión del programa a nivel mundial).</w:t>
      </w:r>
    </w:p>
    <w:p w14:paraId="29336297" w14:textId="4E667EB5" w:rsidR="008956DB" w:rsidRPr="00D76F27" w:rsidRDefault="008956DB"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5ª etapa</w:t>
      </w:r>
      <w:r w:rsidRPr="00D76F27">
        <w:rPr>
          <w:rFonts w:ascii="Times New Roman" w:eastAsia="Calibri" w:hAnsi="Times New Roman" w:cs="Times New Roman"/>
          <w:color w:val="000000"/>
          <w:kern w:val="0"/>
          <w:sz w:val="20"/>
          <w:szCs w:val="20"/>
          <w:u w:color="000000"/>
          <w:bdr w:val="nil"/>
          <w:lang w:eastAsia="es-AR"/>
          <w14:ligatures w14:val="none"/>
        </w:rPr>
        <w:t xml:space="preserve">: </w:t>
      </w:r>
      <w:r w:rsidRPr="00D76F27">
        <w:rPr>
          <w:rFonts w:ascii="Times New Roman" w:eastAsia="Calibri" w:hAnsi="Times New Roman" w:cs="Times New Roman"/>
          <w:b/>
          <w:bCs/>
          <w:color w:val="000000"/>
          <w:kern w:val="0"/>
          <w:sz w:val="20"/>
          <w:szCs w:val="20"/>
          <w:u w:color="000000"/>
          <w:bdr w:val="nil"/>
          <w:lang w:eastAsia="es-AR"/>
          <w14:ligatures w14:val="none"/>
        </w:rPr>
        <w:t>INGRESO DE LEGAJOS PERSONALES A LA PLATAFORMA ADELE.</w:t>
      </w:r>
      <w:r w:rsidRPr="00D76F27">
        <w:rPr>
          <w:rFonts w:ascii="Times New Roman" w:eastAsia="Calibri" w:hAnsi="Times New Roman" w:cs="Times New Roman"/>
          <w:color w:val="000000"/>
          <w:kern w:val="0"/>
          <w:sz w:val="20"/>
          <w:szCs w:val="20"/>
          <w:u w:color="000000"/>
          <w:bdr w:val="nil"/>
          <w:lang w:eastAsia="es-AR"/>
          <w14:ligatures w14:val="none"/>
        </w:rPr>
        <w:t xml:space="preserve"> </w:t>
      </w:r>
      <w:r w:rsidR="005F2650" w:rsidRPr="00D76F27">
        <w:rPr>
          <w:rFonts w:ascii="Times New Roman" w:eastAsia="Calibri" w:hAnsi="Times New Roman" w:cs="Times New Roman"/>
          <w:color w:val="000000"/>
          <w:kern w:val="0"/>
          <w:sz w:val="20"/>
          <w:szCs w:val="20"/>
          <w:u w:color="000000"/>
          <w:bdr w:val="nil"/>
          <w:lang w:eastAsia="es-AR"/>
          <w14:ligatures w14:val="none"/>
        </w:rPr>
        <w:t xml:space="preserve">Los candidatos deberán, sin excepción, constituir sus legajos personales en la plataforma ADELE entre el </w:t>
      </w:r>
      <w:r w:rsidR="00DF3E41" w:rsidRPr="00D76F27">
        <w:rPr>
          <w:rFonts w:ascii="Times New Roman" w:eastAsia="Calibri" w:hAnsi="Times New Roman" w:cs="Times New Roman"/>
          <w:color w:val="000000"/>
          <w:kern w:val="0"/>
          <w:sz w:val="20"/>
          <w:szCs w:val="20"/>
          <w:u w:color="000000"/>
          <w:bdr w:val="nil"/>
          <w:lang w:eastAsia="es-AR"/>
          <w14:ligatures w14:val="none"/>
        </w:rPr>
        <w:t>2</w:t>
      </w:r>
      <w:r w:rsidR="005F2650" w:rsidRPr="00D76F27">
        <w:rPr>
          <w:rFonts w:ascii="Times New Roman" w:eastAsia="Calibri" w:hAnsi="Times New Roman" w:cs="Times New Roman"/>
          <w:color w:val="000000"/>
          <w:kern w:val="0"/>
          <w:sz w:val="20"/>
          <w:szCs w:val="20"/>
          <w:u w:color="000000"/>
          <w:bdr w:val="nil"/>
          <w:lang w:eastAsia="es-AR"/>
          <w14:ligatures w14:val="none"/>
        </w:rPr>
        <w:t xml:space="preserve">4 </w:t>
      </w:r>
      <w:r w:rsidR="00DF3E41" w:rsidRPr="00D76F27">
        <w:rPr>
          <w:rFonts w:ascii="Times New Roman" w:eastAsia="Calibri" w:hAnsi="Times New Roman" w:cs="Times New Roman"/>
          <w:color w:val="000000"/>
          <w:kern w:val="0"/>
          <w:sz w:val="20"/>
          <w:szCs w:val="20"/>
          <w:u w:color="000000"/>
          <w:bdr w:val="nil"/>
          <w:lang w:eastAsia="es-AR"/>
          <w14:ligatures w14:val="none"/>
        </w:rPr>
        <w:t xml:space="preserve">de febrero </w:t>
      </w:r>
      <w:r w:rsidR="005F2650" w:rsidRPr="00D76F27">
        <w:rPr>
          <w:rFonts w:ascii="Times New Roman" w:eastAsia="Calibri" w:hAnsi="Times New Roman" w:cs="Times New Roman"/>
          <w:color w:val="000000"/>
          <w:kern w:val="0"/>
          <w:sz w:val="20"/>
          <w:szCs w:val="20"/>
          <w:u w:color="000000"/>
          <w:bdr w:val="nil"/>
          <w:lang w:eastAsia="es-AR"/>
          <w14:ligatures w14:val="none"/>
        </w:rPr>
        <w:t xml:space="preserve">y </w:t>
      </w:r>
      <w:r w:rsidR="00DF3E41" w:rsidRPr="00D76F27">
        <w:rPr>
          <w:rFonts w:ascii="Times New Roman" w:eastAsia="Calibri" w:hAnsi="Times New Roman" w:cs="Times New Roman"/>
          <w:color w:val="000000"/>
          <w:kern w:val="0"/>
          <w:sz w:val="20"/>
          <w:szCs w:val="20"/>
          <w:u w:color="000000"/>
          <w:bdr w:val="nil"/>
          <w:lang w:eastAsia="es-AR"/>
          <w14:ligatures w14:val="none"/>
        </w:rPr>
        <w:t>el 07</w:t>
      </w:r>
      <w:r w:rsidR="005F2650" w:rsidRPr="00D76F27">
        <w:rPr>
          <w:rFonts w:ascii="Times New Roman" w:eastAsia="Calibri" w:hAnsi="Times New Roman" w:cs="Times New Roman"/>
          <w:color w:val="000000"/>
          <w:kern w:val="0"/>
          <w:sz w:val="20"/>
          <w:szCs w:val="20"/>
          <w:u w:color="000000"/>
          <w:bdr w:val="nil"/>
          <w:lang w:eastAsia="es-AR"/>
          <w14:ligatures w14:val="none"/>
        </w:rPr>
        <w:t xml:space="preserve"> de marzo de 2025.</w:t>
      </w:r>
    </w:p>
    <w:p w14:paraId="1D2CE3A3" w14:textId="4AB30F6E" w:rsidR="00ED120D" w:rsidRPr="00D76F27" w:rsidRDefault="005F2650" w:rsidP="00ED120D">
      <w:pPr>
        <w:pBdr>
          <w:top w:val="nil"/>
          <w:left w:val="nil"/>
          <w:bottom w:val="nil"/>
          <w:right w:val="nil"/>
          <w:between w:val="nil"/>
          <w:bar w:val="nil"/>
        </w:pBdr>
        <w:spacing w:after="0" w:line="276" w:lineRule="auto"/>
        <w:rPr>
          <w:rFonts w:ascii="Times New Roman" w:eastAsia="Calibri" w:hAnsi="Times New Roman" w:cs="Times New Roman"/>
          <w:color w:val="000000"/>
          <w:kern w:val="0"/>
          <w:sz w:val="20"/>
          <w:szCs w:val="2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lastRenderedPageBreak/>
        <w:t>6</w:t>
      </w:r>
      <w:r w:rsidR="00ED120D" w:rsidRPr="00D76F27">
        <w:rPr>
          <w:rFonts w:ascii="Times New Roman" w:eastAsia="Calibri" w:hAnsi="Times New Roman" w:cs="Times New Roman"/>
          <w:b/>
          <w:bCs/>
          <w:color w:val="000000"/>
          <w:kern w:val="0"/>
          <w:sz w:val="20"/>
          <w:szCs w:val="20"/>
          <w:u w:color="000000"/>
          <w:bdr w:val="nil"/>
          <w:lang w:eastAsia="es-AR"/>
          <w14:ligatures w14:val="none"/>
        </w:rPr>
        <w:t>ª etapa: VALIDACIÓN POR FEI Y PUBLICACIÓN DE LOS RESULTADOS DEFINITIVOS.</w:t>
      </w:r>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La selección definitiva quedará debidamente confirmada por France </w:t>
      </w:r>
      <w:proofErr w:type="spellStart"/>
      <w:r w:rsidR="00ED120D" w:rsidRPr="00D76F27">
        <w:rPr>
          <w:rFonts w:ascii="Times New Roman" w:eastAsia="Calibri" w:hAnsi="Times New Roman" w:cs="Times New Roman"/>
          <w:color w:val="000000"/>
          <w:kern w:val="0"/>
          <w:sz w:val="20"/>
          <w:szCs w:val="20"/>
          <w:u w:color="000000"/>
          <w:bdr w:val="nil"/>
          <w:lang w:eastAsia="es-AR"/>
          <w14:ligatures w14:val="none"/>
        </w:rPr>
        <w:t>Education</w:t>
      </w:r>
      <w:proofErr w:type="spellEnd"/>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International</w:t>
      </w:r>
      <w:r w:rsidRPr="00D76F27">
        <w:rPr>
          <w:rFonts w:ascii="Times New Roman" w:eastAsia="Calibri" w:hAnsi="Times New Roman" w:cs="Times New Roman"/>
          <w:color w:val="000000"/>
          <w:kern w:val="0"/>
          <w:sz w:val="20"/>
          <w:szCs w:val="20"/>
          <w:u w:color="000000"/>
          <w:bdr w:val="nil"/>
          <w:lang w:eastAsia="es-AR"/>
          <w14:ligatures w14:val="none"/>
        </w:rPr>
        <w:t>,</w:t>
      </w:r>
      <w:r w:rsidR="00ED120D" w:rsidRPr="00D76F27">
        <w:rPr>
          <w:rFonts w:ascii="Times New Roman" w:eastAsia="Calibri" w:hAnsi="Times New Roman" w:cs="Times New Roman"/>
          <w:color w:val="000000"/>
          <w:kern w:val="0"/>
          <w:sz w:val="20"/>
          <w:szCs w:val="20"/>
          <w:u w:color="000000"/>
          <w:bdr w:val="nil"/>
          <w:lang w:eastAsia="es-AR"/>
          <w14:ligatures w14:val="none"/>
        </w:rPr>
        <w:t xml:space="preserve"> </w:t>
      </w:r>
      <w:r w:rsidRPr="00D76F27">
        <w:rPr>
          <w:rFonts w:ascii="Times New Roman" w:eastAsia="Calibri" w:hAnsi="Times New Roman" w:cs="Times New Roman"/>
          <w:kern w:val="0"/>
          <w:sz w:val="20"/>
          <w:szCs w:val="20"/>
          <w:bdr w:val="nil"/>
          <w:lang w:eastAsia="es-AR"/>
          <w14:ligatures w14:val="none"/>
        </w:rPr>
        <w:t xml:space="preserve">de manera progresiva, entre el 23 de marzo y el </w:t>
      </w:r>
      <w:r w:rsidR="00DF3E41" w:rsidRPr="00D76F27">
        <w:rPr>
          <w:rFonts w:ascii="Times New Roman" w:eastAsia="Calibri" w:hAnsi="Times New Roman" w:cs="Times New Roman"/>
          <w:kern w:val="0"/>
          <w:sz w:val="20"/>
          <w:szCs w:val="20"/>
          <w:bdr w:val="nil"/>
          <w:lang w:eastAsia="es-AR"/>
          <w14:ligatures w14:val="none"/>
        </w:rPr>
        <w:t>30</w:t>
      </w:r>
      <w:r w:rsidRPr="00D76F27">
        <w:rPr>
          <w:rFonts w:ascii="Times New Roman" w:eastAsia="Calibri" w:hAnsi="Times New Roman" w:cs="Times New Roman"/>
          <w:kern w:val="0"/>
          <w:sz w:val="20"/>
          <w:szCs w:val="20"/>
          <w:bdr w:val="nil"/>
          <w:lang w:eastAsia="es-AR"/>
          <w14:ligatures w14:val="none"/>
        </w:rPr>
        <w:t xml:space="preserve"> de abril de 2025</w:t>
      </w:r>
      <w:r w:rsidR="00ED120D" w:rsidRPr="00D76F27">
        <w:rPr>
          <w:rFonts w:ascii="Times New Roman" w:eastAsia="Calibri" w:hAnsi="Times New Roman" w:cs="Times New Roman"/>
          <w:color w:val="000000"/>
          <w:kern w:val="0"/>
          <w:sz w:val="20"/>
          <w:szCs w:val="20"/>
          <w:bdr w:val="nil"/>
          <w:lang w:eastAsia="es-AR"/>
          <w14:ligatures w14:val="none"/>
        </w:rPr>
        <w:t>.</w:t>
      </w:r>
    </w:p>
    <w:p w14:paraId="5E259BCF" w14:textId="77777777" w:rsidR="00ED120D" w:rsidRPr="00D76F27" w:rsidRDefault="00ED120D" w:rsidP="00ED120D">
      <w:pPr>
        <w:pBdr>
          <w:top w:val="nil"/>
          <w:left w:val="nil"/>
          <w:bottom w:val="nil"/>
          <w:right w:val="nil"/>
          <w:between w:val="nil"/>
          <w:bar w:val="nil"/>
        </w:pBdr>
        <w:spacing w:after="0" w:line="276" w:lineRule="auto"/>
        <w:rPr>
          <w:rFonts w:ascii="Times New Roman" w:eastAsia="Calibri" w:hAnsi="Times New Roman" w:cs="Times New Roman"/>
          <w:color w:val="000000"/>
          <w:kern w:val="0"/>
          <w:sz w:val="20"/>
          <w:szCs w:val="20"/>
          <w:bdr w:val="nil"/>
          <w:lang w:eastAsia="es-AR"/>
          <w14:ligatures w14:val="none"/>
        </w:rPr>
      </w:pPr>
    </w:p>
    <w:p w14:paraId="4F12F3DD" w14:textId="77777777" w:rsidR="00ED120D" w:rsidRPr="00D76F27" w:rsidRDefault="00ED120D" w:rsidP="00ED120D">
      <w:pPr>
        <w:numPr>
          <w:ilvl w:val="0"/>
          <w:numId w:val="28"/>
        </w:numPr>
        <w:spacing w:after="0" w:line="276" w:lineRule="auto"/>
        <w:contextualSpacing/>
        <w:jc w:val="both"/>
        <w:rPr>
          <w:rFonts w:ascii="Times New Roman" w:eastAsia="Calibri" w:hAnsi="Times New Roman" w:cs="Times New Roman"/>
          <w:b/>
          <w:kern w:val="0"/>
          <w:sz w:val="20"/>
          <w:szCs w:val="20"/>
          <w:lang w:eastAsia="es-ES"/>
          <w14:ligatures w14:val="none"/>
        </w:rPr>
      </w:pPr>
      <w:r w:rsidRPr="00D76F27">
        <w:rPr>
          <w:rFonts w:ascii="Times New Roman" w:eastAsia="Calibri" w:hAnsi="Times New Roman" w:cs="Times New Roman"/>
          <w:b/>
          <w:kern w:val="0"/>
          <w:sz w:val="20"/>
          <w:szCs w:val="20"/>
          <w:lang w:eastAsia="es-ES"/>
          <w14:ligatures w14:val="none"/>
        </w:rPr>
        <w:t>CRONOGRAMA DE LA CONVOCATORIA</w:t>
      </w:r>
    </w:p>
    <w:p w14:paraId="07581B83" w14:textId="77777777" w:rsidR="005F2650" w:rsidRPr="00D76F27" w:rsidRDefault="005F2650" w:rsidP="005F2650">
      <w:pPr>
        <w:spacing w:after="0" w:line="276" w:lineRule="auto"/>
        <w:contextualSpacing/>
        <w:jc w:val="both"/>
        <w:rPr>
          <w:rFonts w:ascii="Times New Roman" w:eastAsia="Calibri" w:hAnsi="Times New Roman" w:cs="Times New Roman"/>
          <w:b/>
          <w:kern w:val="0"/>
          <w:sz w:val="20"/>
          <w:szCs w:val="20"/>
          <w:lang w:eastAsia="es-ES"/>
          <w14:ligatures w14:val="none"/>
        </w:rPr>
      </w:pPr>
    </w:p>
    <w:tbl>
      <w:tblPr>
        <w:tblW w:w="7724" w:type="dxa"/>
        <w:tblCellMar>
          <w:left w:w="70" w:type="dxa"/>
          <w:right w:w="70" w:type="dxa"/>
        </w:tblCellMar>
        <w:tblLook w:val="04A0" w:firstRow="1" w:lastRow="0" w:firstColumn="1" w:lastColumn="0" w:noHBand="0" w:noVBand="1"/>
      </w:tblPr>
      <w:tblGrid>
        <w:gridCol w:w="410"/>
        <w:gridCol w:w="432"/>
        <w:gridCol w:w="364"/>
        <w:gridCol w:w="364"/>
        <w:gridCol w:w="364"/>
        <w:gridCol w:w="364"/>
        <w:gridCol w:w="364"/>
        <w:gridCol w:w="364"/>
        <w:gridCol w:w="455"/>
        <w:gridCol w:w="546"/>
        <w:gridCol w:w="478"/>
        <w:gridCol w:w="478"/>
        <w:gridCol w:w="364"/>
        <w:gridCol w:w="455"/>
        <w:gridCol w:w="364"/>
        <w:gridCol w:w="364"/>
        <w:gridCol w:w="364"/>
        <w:gridCol w:w="364"/>
        <w:gridCol w:w="455"/>
        <w:gridCol w:w="11"/>
      </w:tblGrid>
      <w:tr w:rsidR="005F2650" w:rsidRPr="00D76F27" w14:paraId="4C38E1E6" w14:textId="77777777" w:rsidTr="005F2650">
        <w:trPr>
          <w:gridAfter w:val="1"/>
          <w:wAfter w:w="11" w:type="dxa"/>
          <w:trHeight w:val="318"/>
        </w:trPr>
        <w:tc>
          <w:tcPr>
            <w:tcW w:w="410" w:type="dxa"/>
            <w:tcBorders>
              <w:top w:val="nil"/>
              <w:left w:val="nil"/>
              <w:bottom w:val="nil"/>
              <w:right w:val="nil"/>
            </w:tcBorders>
            <w:shd w:val="clear" w:color="auto" w:fill="auto"/>
            <w:noWrap/>
            <w:vAlign w:val="center"/>
            <w:hideMark/>
          </w:tcPr>
          <w:p w14:paraId="0A5697A0"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32" w:type="dxa"/>
            <w:tcBorders>
              <w:top w:val="nil"/>
              <w:left w:val="nil"/>
              <w:bottom w:val="nil"/>
              <w:right w:val="nil"/>
            </w:tcBorders>
            <w:shd w:val="clear" w:color="000000" w:fill="FFFFFF"/>
            <w:noWrap/>
            <w:vAlign w:val="center"/>
            <w:hideMark/>
          </w:tcPr>
          <w:p w14:paraId="37039CC2"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D</w:t>
            </w:r>
          </w:p>
        </w:tc>
        <w:tc>
          <w:tcPr>
            <w:tcW w:w="364" w:type="dxa"/>
            <w:tcBorders>
              <w:top w:val="nil"/>
              <w:left w:val="nil"/>
              <w:bottom w:val="nil"/>
              <w:right w:val="nil"/>
            </w:tcBorders>
            <w:shd w:val="clear" w:color="000000" w:fill="FFFFFF"/>
            <w:noWrap/>
            <w:vAlign w:val="center"/>
            <w:hideMark/>
          </w:tcPr>
          <w:p w14:paraId="20A18AD5"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L</w:t>
            </w:r>
          </w:p>
        </w:tc>
        <w:tc>
          <w:tcPr>
            <w:tcW w:w="364" w:type="dxa"/>
            <w:tcBorders>
              <w:top w:val="nil"/>
              <w:left w:val="nil"/>
              <w:bottom w:val="nil"/>
              <w:right w:val="nil"/>
            </w:tcBorders>
            <w:shd w:val="clear" w:color="000000" w:fill="FFFFFF"/>
            <w:noWrap/>
            <w:vAlign w:val="center"/>
            <w:hideMark/>
          </w:tcPr>
          <w:p w14:paraId="7057C460"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M</w:t>
            </w:r>
          </w:p>
        </w:tc>
        <w:tc>
          <w:tcPr>
            <w:tcW w:w="364" w:type="dxa"/>
            <w:tcBorders>
              <w:top w:val="nil"/>
              <w:left w:val="nil"/>
              <w:bottom w:val="nil"/>
              <w:right w:val="nil"/>
            </w:tcBorders>
            <w:shd w:val="clear" w:color="000000" w:fill="FFFFFF"/>
            <w:noWrap/>
            <w:vAlign w:val="center"/>
            <w:hideMark/>
          </w:tcPr>
          <w:p w14:paraId="72157D26"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M</w:t>
            </w:r>
          </w:p>
        </w:tc>
        <w:tc>
          <w:tcPr>
            <w:tcW w:w="364" w:type="dxa"/>
            <w:tcBorders>
              <w:top w:val="nil"/>
              <w:left w:val="nil"/>
              <w:bottom w:val="nil"/>
              <w:right w:val="nil"/>
            </w:tcBorders>
            <w:shd w:val="clear" w:color="000000" w:fill="FFFFFF"/>
            <w:noWrap/>
            <w:vAlign w:val="center"/>
            <w:hideMark/>
          </w:tcPr>
          <w:p w14:paraId="3D6F18C2"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J</w:t>
            </w:r>
          </w:p>
        </w:tc>
        <w:tc>
          <w:tcPr>
            <w:tcW w:w="364" w:type="dxa"/>
            <w:tcBorders>
              <w:top w:val="nil"/>
              <w:left w:val="nil"/>
              <w:bottom w:val="nil"/>
              <w:right w:val="nil"/>
            </w:tcBorders>
            <w:shd w:val="clear" w:color="000000" w:fill="FFFFFF"/>
            <w:noWrap/>
            <w:vAlign w:val="center"/>
            <w:hideMark/>
          </w:tcPr>
          <w:p w14:paraId="6A15B15A"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V</w:t>
            </w:r>
          </w:p>
        </w:tc>
        <w:tc>
          <w:tcPr>
            <w:tcW w:w="364" w:type="dxa"/>
            <w:tcBorders>
              <w:top w:val="nil"/>
              <w:left w:val="nil"/>
              <w:bottom w:val="nil"/>
              <w:right w:val="nil"/>
            </w:tcBorders>
            <w:shd w:val="clear" w:color="000000" w:fill="FFFFFF"/>
            <w:noWrap/>
            <w:vAlign w:val="center"/>
            <w:hideMark/>
          </w:tcPr>
          <w:p w14:paraId="5D41B298"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S</w:t>
            </w:r>
          </w:p>
        </w:tc>
        <w:tc>
          <w:tcPr>
            <w:tcW w:w="455" w:type="dxa"/>
            <w:tcBorders>
              <w:top w:val="nil"/>
              <w:left w:val="nil"/>
              <w:bottom w:val="nil"/>
              <w:right w:val="nil"/>
            </w:tcBorders>
            <w:shd w:val="clear" w:color="000000" w:fill="FFFFFF"/>
            <w:noWrap/>
            <w:vAlign w:val="center"/>
            <w:hideMark/>
          </w:tcPr>
          <w:p w14:paraId="3C6D5673"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546" w:type="dxa"/>
            <w:tcBorders>
              <w:top w:val="nil"/>
              <w:left w:val="nil"/>
              <w:bottom w:val="nil"/>
              <w:right w:val="nil"/>
            </w:tcBorders>
            <w:shd w:val="clear" w:color="000000" w:fill="FFFFFF"/>
            <w:noWrap/>
            <w:vAlign w:val="bottom"/>
            <w:hideMark/>
          </w:tcPr>
          <w:p w14:paraId="499A3C77" w14:textId="77777777" w:rsidR="005F2650" w:rsidRPr="00D76F27" w:rsidRDefault="005F2650" w:rsidP="005F2650">
            <w:pPr>
              <w:spacing w:after="0" w:line="240" w:lineRule="auto"/>
              <w:jc w:val="center"/>
              <w:rPr>
                <w:rFonts w:ascii="Comic Sans MS" w:eastAsia="Times New Roman" w:hAnsi="Comic Sans MS" w:cs="Calibri"/>
                <w:color w:val="0070C0"/>
                <w:kern w:val="0"/>
                <w:sz w:val="20"/>
                <w:szCs w:val="20"/>
                <w:lang w:eastAsia="es-AR"/>
                <w14:ligatures w14:val="none"/>
              </w:rPr>
            </w:pPr>
            <w:r w:rsidRPr="00D76F27">
              <w:rPr>
                <w:rFonts w:ascii="Comic Sans MS" w:eastAsia="Times New Roman" w:hAnsi="Comic Sans MS" w:cs="Calibri"/>
                <w:color w:val="0070C0"/>
                <w:kern w:val="0"/>
                <w:sz w:val="20"/>
                <w:szCs w:val="20"/>
                <w:lang w:eastAsia="es-AR"/>
                <w14:ligatures w14:val="none"/>
              </w:rPr>
              <w:t> </w:t>
            </w:r>
          </w:p>
        </w:tc>
        <w:tc>
          <w:tcPr>
            <w:tcW w:w="478" w:type="dxa"/>
            <w:tcBorders>
              <w:top w:val="nil"/>
              <w:left w:val="nil"/>
              <w:bottom w:val="nil"/>
              <w:right w:val="nil"/>
            </w:tcBorders>
            <w:shd w:val="clear" w:color="auto" w:fill="auto"/>
            <w:noWrap/>
            <w:vAlign w:val="center"/>
            <w:hideMark/>
          </w:tcPr>
          <w:p w14:paraId="3D0E6E08" w14:textId="77777777" w:rsidR="005F2650" w:rsidRPr="00D76F27" w:rsidRDefault="005F2650" w:rsidP="005F2650">
            <w:pPr>
              <w:spacing w:after="0" w:line="240" w:lineRule="auto"/>
              <w:jc w:val="center"/>
              <w:rPr>
                <w:rFonts w:ascii="Comic Sans MS" w:eastAsia="Times New Roman" w:hAnsi="Comic Sans MS" w:cs="Calibri"/>
                <w:color w:val="0070C0"/>
                <w:kern w:val="0"/>
                <w:sz w:val="20"/>
                <w:szCs w:val="20"/>
                <w:lang w:eastAsia="es-AR"/>
                <w14:ligatures w14:val="none"/>
              </w:rPr>
            </w:pPr>
          </w:p>
        </w:tc>
        <w:tc>
          <w:tcPr>
            <w:tcW w:w="478" w:type="dxa"/>
            <w:tcBorders>
              <w:top w:val="nil"/>
              <w:left w:val="nil"/>
              <w:bottom w:val="nil"/>
              <w:right w:val="nil"/>
            </w:tcBorders>
            <w:shd w:val="clear" w:color="auto" w:fill="auto"/>
            <w:vAlign w:val="center"/>
            <w:hideMark/>
          </w:tcPr>
          <w:p w14:paraId="6DA009B6"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D</w:t>
            </w:r>
          </w:p>
        </w:tc>
        <w:tc>
          <w:tcPr>
            <w:tcW w:w="364" w:type="dxa"/>
            <w:tcBorders>
              <w:top w:val="nil"/>
              <w:left w:val="nil"/>
              <w:bottom w:val="nil"/>
              <w:right w:val="nil"/>
            </w:tcBorders>
            <w:shd w:val="clear" w:color="auto" w:fill="auto"/>
            <w:vAlign w:val="center"/>
            <w:hideMark/>
          </w:tcPr>
          <w:p w14:paraId="2FA17F08"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L</w:t>
            </w:r>
          </w:p>
        </w:tc>
        <w:tc>
          <w:tcPr>
            <w:tcW w:w="455" w:type="dxa"/>
            <w:tcBorders>
              <w:top w:val="nil"/>
              <w:left w:val="nil"/>
              <w:bottom w:val="nil"/>
              <w:right w:val="nil"/>
            </w:tcBorders>
            <w:shd w:val="clear" w:color="auto" w:fill="auto"/>
            <w:vAlign w:val="center"/>
            <w:hideMark/>
          </w:tcPr>
          <w:p w14:paraId="61932FBE"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M</w:t>
            </w:r>
          </w:p>
        </w:tc>
        <w:tc>
          <w:tcPr>
            <w:tcW w:w="364" w:type="dxa"/>
            <w:tcBorders>
              <w:top w:val="nil"/>
              <w:left w:val="nil"/>
              <w:bottom w:val="nil"/>
              <w:right w:val="nil"/>
            </w:tcBorders>
            <w:shd w:val="clear" w:color="auto" w:fill="auto"/>
            <w:vAlign w:val="center"/>
            <w:hideMark/>
          </w:tcPr>
          <w:p w14:paraId="669B840E"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M</w:t>
            </w:r>
          </w:p>
        </w:tc>
        <w:tc>
          <w:tcPr>
            <w:tcW w:w="364" w:type="dxa"/>
            <w:tcBorders>
              <w:top w:val="nil"/>
              <w:left w:val="nil"/>
              <w:bottom w:val="nil"/>
              <w:right w:val="nil"/>
            </w:tcBorders>
            <w:shd w:val="clear" w:color="auto" w:fill="auto"/>
            <w:vAlign w:val="center"/>
            <w:hideMark/>
          </w:tcPr>
          <w:p w14:paraId="77260CD6"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J</w:t>
            </w:r>
          </w:p>
        </w:tc>
        <w:tc>
          <w:tcPr>
            <w:tcW w:w="364" w:type="dxa"/>
            <w:tcBorders>
              <w:top w:val="nil"/>
              <w:left w:val="nil"/>
              <w:bottom w:val="nil"/>
              <w:right w:val="nil"/>
            </w:tcBorders>
            <w:shd w:val="clear" w:color="auto" w:fill="auto"/>
            <w:vAlign w:val="center"/>
            <w:hideMark/>
          </w:tcPr>
          <w:p w14:paraId="09C76256"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V</w:t>
            </w:r>
          </w:p>
        </w:tc>
        <w:tc>
          <w:tcPr>
            <w:tcW w:w="364" w:type="dxa"/>
            <w:tcBorders>
              <w:top w:val="nil"/>
              <w:left w:val="nil"/>
              <w:bottom w:val="nil"/>
              <w:right w:val="nil"/>
            </w:tcBorders>
            <w:shd w:val="clear" w:color="auto" w:fill="auto"/>
            <w:noWrap/>
            <w:vAlign w:val="center"/>
            <w:hideMark/>
          </w:tcPr>
          <w:p w14:paraId="411422A2"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S</w:t>
            </w:r>
          </w:p>
        </w:tc>
        <w:tc>
          <w:tcPr>
            <w:tcW w:w="455" w:type="dxa"/>
            <w:tcBorders>
              <w:top w:val="nil"/>
              <w:left w:val="nil"/>
              <w:bottom w:val="nil"/>
              <w:right w:val="nil"/>
            </w:tcBorders>
            <w:shd w:val="clear" w:color="000000" w:fill="FFFFFF"/>
            <w:noWrap/>
            <w:vAlign w:val="center"/>
            <w:hideMark/>
          </w:tcPr>
          <w:p w14:paraId="3C816CD4"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r>
      <w:tr w:rsidR="005F2650" w:rsidRPr="00D76F27" w14:paraId="06D6CA7D" w14:textId="77777777" w:rsidTr="005F2650">
        <w:trPr>
          <w:gridAfter w:val="1"/>
          <w:wAfter w:w="11" w:type="dxa"/>
          <w:trHeight w:val="302"/>
        </w:trPr>
        <w:tc>
          <w:tcPr>
            <w:tcW w:w="410" w:type="dxa"/>
            <w:tcBorders>
              <w:top w:val="nil"/>
              <w:left w:val="nil"/>
              <w:bottom w:val="nil"/>
              <w:right w:val="nil"/>
            </w:tcBorders>
            <w:shd w:val="clear" w:color="auto" w:fill="auto"/>
            <w:noWrap/>
            <w:textDirection w:val="btLr"/>
            <w:vAlign w:val="center"/>
            <w:hideMark/>
          </w:tcPr>
          <w:p w14:paraId="3D3F0913"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p>
        </w:tc>
        <w:tc>
          <w:tcPr>
            <w:tcW w:w="432"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64BF38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27</w:t>
            </w:r>
          </w:p>
        </w:tc>
        <w:tc>
          <w:tcPr>
            <w:tcW w:w="364" w:type="dxa"/>
            <w:tcBorders>
              <w:top w:val="single" w:sz="4" w:space="0" w:color="auto"/>
              <w:left w:val="nil"/>
              <w:bottom w:val="single" w:sz="8" w:space="0" w:color="auto"/>
              <w:right w:val="single" w:sz="4" w:space="0" w:color="auto"/>
            </w:tcBorders>
            <w:shd w:val="clear" w:color="000000" w:fill="FFFFFF"/>
            <w:vAlign w:val="center"/>
            <w:hideMark/>
          </w:tcPr>
          <w:p w14:paraId="1ACB0CF1"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28</w:t>
            </w:r>
          </w:p>
        </w:tc>
        <w:tc>
          <w:tcPr>
            <w:tcW w:w="364" w:type="dxa"/>
            <w:tcBorders>
              <w:top w:val="single" w:sz="4" w:space="0" w:color="auto"/>
              <w:left w:val="nil"/>
              <w:bottom w:val="single" w:sz="8" w:space="0" w:color="auto"/>
              <w:right w:val="single" w:sz="4" w:space="0" w:color="auto"/>
            </w:tcBorders>
            <w:shd w:val="clear" w:color="000000" w:fill="FFFFFF"/>
            <w:vAlign w:val="center"/>
            <w:hideMark/>
          </w:tcPr>
          <w:p w14:paraId="7ABC2D2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29</w:t>
            </w:r>
          </w:p>
        </w:tc>
        <w:tc>
          <w:tcPr>
            <w:tcW w:w="364" w:type="dxa"/>
            <w:tcBorders>
              <w:top w:val="single" w:sz="4" w:space="0" w:color="auto"/>
              <w:left w:val="nil"/>
              <w:bottom w:val="single" w:sz="8" w:space="0" w:color="auto"/>
              <w:right w:val="single" w:sz="4" w:space="0" w:color="auto"/>
            </w:tcBorders>
            <w:shd w:val="clear" w:color="000000" w:fill="FFFFFF"/>
            <w:vAlign w:val="center"/>
            <w:hideMark/>
          </w:tcPr>
          <w:p w14:paraId="201DF6F5"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30</w:t>
            </w:r>
          </w:p>
        </w:tc>
        <w:tc>
          <w:tcPr>
            <w:tcW w:w="364" w:type="dxa"/>
            <w:tcBorders>
              <w:top w:val="single" w:sz="4" w:space="0" w:color="auto"/>
              <w:left w:val="nil"/>
              <w:bottom w:val="single" w:sz="8" w:space="0" w:color="auto"/>
              <w:right w:val="nil"/>
            </w:tcBorders>
            <w:shd w:val="clear" w:color="000000" w:fill="FFFFFF"/>
            <w:vAlign w:val="center"/>
            <w:hideMark/>
          </w:tcPr>
          <w:p w14:paraId="3897E627"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31</w:t>
            </w:r>
          </w:p>
        </w:tc>
        <w:tc>
          <w:tcPr>
            <w:tcW w:w="36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6653525"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w:t>
            </w:r>
          </w:p>
        </w:tc>
        <w:tc>
          <w:tcPr>
            <w:tcW w:w="364" w:type="dxa"/>
            <w:tcBorders>
              <w:top w:val="single" w:sz="8" w:space="0" w:color="auto"/>
              <w:left w:val="nil"/>
              <w:bottom w:val="single" w:sz="4" w:space="0" w:color="auto"/>
              <w:right w:val="nil"/>
            </w:tcBorders>
            <w:shd w:val="clear" w:color="000000" w:fill="FFFFFF"/>
            <w:vAlign w:val="center"/>
            <w:hideMark/>
          </w:tcPr>
          <w:p w14:paraId="63B49126"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w:t>
            </w:r>
          </w:p>
        </w:tc>
        <w:tc>
          <w:tcPr>
            <w:tcW w:w="455" w:type="dxa"/>
            <w:vMerge w:val="restart"/>
            <w:tcBorders>
              <w:top w:val="single" w:sz="8" w:space="0" w:color="auto"/>
              <w:left w:val="single" w:sz="4" w:space="0" w:color="auto"/>
              <w:bottom w:val="single" w:sz="8" w:space="0" w:color="000000"/>
              <w:right w:val="single" w:sz="8" w:space="0" w:color="auto"/>
            </w:tcBorders>
            <w:shd w:val="clear" w:color="000000" w:fill="FFFFFF"/>
            <w:noWrap/>
            <w:textDirection w:val="btLr"/>
            <w:vAlign w:val="center"/>
            <w:hideMark/>
          </w:tcPr>
          <w:p w14:paraId="21314E4D"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NOVIEMBRE 24</w:t>
            </w:r>
          </w:p>
        </w:tc>
        <w:tc>
          <w:tcPr>
            <w:tcW w:w="546" w:type="dxa"/>
            <w:tcBorders>
              <w:top w:val="nil"/>
              <w:left w:val="nil"/>
              <w:bottom w:val="nil"/>
              <w:right w:val="nil"/>
            </w:tcBorders>
            <w:shd w:val="clear" w:color="000000" w:fill="FFFFFF"/>
            <w:noWrap/>
            <w:vAlign w:val="bottom"/>
            <w:hideMark/>
          </w:tcPr>
          <w:p w14:paraId="7B959E3C"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478" w:type="dxa"/>
            <w:tcBorders>
              <w:top w:val="single" w:sz="8" w:space="0" w:color="auto"/>
              <w:left w:val="single" w:sz="8" w:space="0" w:color="auto"/>
              <w:bottom w:val="single" w:sz="8" w:space="0" w:color="auto"/>
              <w:right w:val="nil"/>
            </w:tcBorders>
            <w:shd w:val="clear" w:color="auto" w:fill="auto"/>
            <w:vAlign w:val="center"/>
            <w:hideMark/>
          </w:tcPr>
          <w:p w14:paraId="35E461D4"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478" w:type="dxa"/>
            <w:tcBorders>
              <w:top w:val="single" w:sz="8" w:space="0" w:color="auto"/>
              <w:left w:val="single" w:sz="4" w:space="0" w:color="auto"/>
              <w:bottom w:val="single" w:sz="8" w:space="0" w:color="auto"/>
              <w:right w:val="dotted" w:sz="4" w:space="0" w:color="auto"/>
            </w:tcBorders>
            <w:shd w:val="clear" w:color="000000" w:fill="FFFF00"/>
            <w:vAlign w:val="center"/>
            <w:hideMark/>
          </w:tcPr>
          <w:p w14:paraId="1589C993"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26</w:t>
            </w:r>
          </w:p>
        </w:tc>
        <w:tc>
          <w:tcPr>
            <w:tcW w:w="364" w:type="dxa"/>
            <w:tcBorders>
              <w:top w:val="single" w:sz="8" w:space="0" w:color="auto"/>
              <w:left w:val="nil"/>
              <w:bottom w:val="single" w:sz="8" w:space="0" w:color="auto"/>
              <w:right w:val="dotted" w:sz="4" w:space="0" w:color="auto"/>
            </w:tcBorders>
            <w:shd w:val="clear" w:color="000000" w:fill="FFFF00"/>
            <w:vAlign w:val="center"/>
            <w:hideMark/>
          </w:tcPr>
          <w:p w14:paraId="6206D1C9"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27</w:t>
            </w:r>
          </w:p>
        </w:tc>
        <w:tc>
          <w:tcPr>
            <w:tcW w:w="455" w:type="dxa"/>
            <w:tcBorders>
              <w:top w:val="single" w:sz="8" w:space="0" w:color="auto"/>
              <w:left w:val="nil"/>
              <w:bottom w:val="single" w:sz="8" w:space="0" w:color="auto"/>
              <w:right w:val="dotted" w:sz="4" w:space="0" w:color="auto"/>
            </w:tcBorders>
            <w:shd w:val="clear" w:color="000000" w:fill="FFFF00"/>
            <w:vAlign w:val="center"/>
            <w:hideMark/>
          </w:tcPr>
          <w:p w14:paraId="3AAAED80"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28</w:t>
            </w:r>
          </w:p>
        </w:tc>
        <w:tc>
          <w:tcPr>
            <w:tcW w:w="364" w:type="dxa"/>
            <w:tcBorders>
              <w:top w:val="single" w:sz="8" w:space="0" w:color="auto"/>
              <w:left w:val="nil"/>
              <w:bottom w:val="single" w:sz="8" w:space="0" w:color="auto"/>
              <w:right w:val="dotted" w:sz="4" w:space="0" w:color="auto"/>
            </w:tcBorders>
            <w:shd w:val="clear" w:color="000000" w:fill="FFC000"/>
            <w:vAlign w:val="center"/>
            <w:hideMark/>
          </w:tcPr>
          <w:p w14:paraId="4A662D67"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29</w:t>
            </w:r>
          </w:p>
        </w:tc>
        <w:tc>
          <w:tcPr>
            <w:tcW w:w="364" w:type="dxa"/>
            <w:tcBorders>
              <w:top w:val="single" w:sz="8" w:space="0" w:color="auto"/>
              <w:left w:val="nil"/>
              <w:bottom w:val="single" w:sz="8" w:space="0" w:color="auto"/>
              <w:right w:val="dotted" w:sz="4" w:space="0" w:color="auto"/>
            </w:tcBorders>
            <w:shd w:val="clear" w:color="000000" w:fill="FFC000"/>
            <w:vAlign w:val="center"/>
            <w:hideMark/>
          </w:tcPr>
          <w:p w14:paraId="4CE8A375"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30</w:t>
            </w:r>
          </w:p>
        </w:tc>
        <w:tc>
          <w:tcPr>
            <w:tcW w:w="364" w:type="dxa"/>
            <w:tcBorders>
              <w:top w:val="single" w:sz="8" w:space="0" w:color="auto"/>
              <w:left w:val="nil"/>
              <w:bottom w:val="single" w:sz="8" w:space="0" w:color="auto"/>
              <w:right w:val="nil"/>
            </w:tcBorders>
            <w:shd w:val="clear" w:color="000000" w:fill="FFC000"/>
            <w:vAlign w:val="center"/>
            <w:hideMark/>
          </w:tcPr>
          <w:p w14:paraId="13D38D95"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31</w:t>
            </w:r>
          </w:p>
        </w:tc>
        <w:tc>
          <w:tcPr>
            <w:tcW w:w="364" w:type="dxa"/>
            <w:tcBorders>
              <w:top w:val="single" w:sz="8" w:space="0" w:color="auto"/>
              <w:left w:val="single" w:sz="8" w:space="0" w:color="auto"/>
              <w:bottom w:val="nil"/>
              <w:right w:val="nil"/>
            </w:tcBorders>
            <w:shd w:val="clear" w:color="000000" w:fill="FFC000"/>
            <w:vAlign w:val="center"/>
            <w:hideMark/>
          </w:tcPr>
          <w:p w14:paraId="35EB4AF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w:t>
            </w:r>
          </w:p>
        </w:tc>
        <w:tc>
          <w:tcPr>
            <w:tcW w:w="455" w:type="dxa"/>
            <w:vMerge w:val="restart"/>
            <w:tcBorders>
              <w:top w:val="single" w:sz="8" w:space="0" w:color="auto"/>
              <w:left w:val="single" w:sz="4" w:space="0" w:color="auto"/>
              <w:bottom w:val="single" w:sz="8" w:space="0" w:color="000000"/>
              <w:right w:val="single" w:sz="8" w:space="0" w:color="auto"/>
            </w:tcBorders>
            <w:shd w:val="clear" w:color="auto" w:fill="auto"/>
            <w:noWrap/>
            <w:textDirection w:val="btLr"/>
            <w:vAlign w:val="center"/>
            <w:hideMark/>
          </w:tcPr>
          <w:p w14:paraId="1EA6FA23"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FEBRERO 25</w:t>
            </w:r>
          </w:p>
        </w:tc>
      </w:tr>
      <w:tr w:rsidR="005F2650" w:rsidRPr="00D76F27" w14:paraId="2599E5B4" w14:textId="77777777" w:rsidTr="005F2650">
        <w:trPr>
          <w:gridAfter w:val="1"/>
          <w:wAfter w:w="11" w:type="dxa"/>
          <w:trHeight w:val="302"/>
        </w:trPr>
        <w:tc>
          <w:tcPr>
            <w:tcW w:w="410" w:type="dxa"/>
            <w:tcBorders>
              <w:top w:val="nil"/>
              <w:left w:val="nil"/>
              <w:bottom w:val="nil"/>
              <w:right w:val="nil"/>
            </w:tcBorders>
            <w:shd w:val="clear" w:color="auto" w:fill="auto"/>
            <w:noWrap/>
            <w:textDirection w:val="btLr"/>
            <w:vAlign w:val="center"/>
            <w:hideMark/>
          </w:tcPr>
          <w:p w14:paraId="7922D29B"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FFFFFF"/>
            <w:vAlign w:val="center"/>
            <w:hideMark/>
          </w:tcPr>
          <w:p w14:paraId="47F6832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w:t>
            </w:r>
          </w:p>
        </w:tc>
        <w:tc>
          <w:tcPr>
            <w:tcW w:w="364" w:type="dxa"/>
            <w:tcBorders>
              <w:top w:val="nil"/>
              <w:left w:val="nil"/>
              <w:bottom w:val="single" w:sz="4" w:space="0" w:color="auto"/>
              <w:right w:val="single" w:sz="4" w:space="0" w:color="auto"/>
            </w:tcBorders>
            <w:shd w:val="clear" w:color="000000" w:fill="FFFFFF"/>
            <w:vAlign w:val="center"/>
            <w:hideMark/>
          </w:tcPr>
          <w:p w14:paraId="5712A9A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4</w:t>
            </w:r>
          </w:p>
        </w:tc>
        <w:tc>
          <w:tcPr>
            <w:tcW w:w="364" w:type="dxa"/>
            <w:tcBorders>
              <w:top w:val="nil"/>
              <w:left w:val="nil"/>
              <w:bottom w:val="single" w:sz="4" w:space="0" w:color="auto"/>
              <w:right w:val="single" w:sz="4" w:space="0" w:color="auto"/>
            </w:tcBorders>
            <w:shd w:val="clear" w:color="000000" w:fill="DAA2A6"/>
            <w:vAlign w:val="center"/>
            <w:hideMark/>
          </w:tcPr>
          <w:p w14:paraId="0203BC92"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5</w:t>
            </w:r>
          </w:p>
        </w:tc>
        <w:tc>
          <w:tcPr>
            <w:tcW w:w="364" w:type="dxa"/>
            <w:tcBorders>
              <w:top w:val="nil"/>
              <w:left w:val="nil"/>
              <w:bottom w:val="single" w:sz="4" w:space="0" w:color="auto"/>
              <w:right w:val="single" w:sz="4" w:space="0" w:color="auto"/>
            </w:tcBorders>
            <w:shd w:val="clear" w:color="000000" w:fill="DAA2A6"/>
            <w:vAlign w:val="center"/>
            <w:hideMark/>
          </w:tcPr>
          <w:p w14:paraId="6465F066"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6</w:t>
            </w:r>
          </w:p>
        </w:tc>
        <w:tc>
          <w:tcPr>
            <w:tcW w:w="364" w:type="dxa"/>
            <w:tcBorders>
              <w:top w:val="nil"/>
              <w:left w:val="nil"/>
              <w:bottom w:val="single" w:sz="4" w:space="0" w:color="auto"/>
              <w:right w:val="single" w:sz="4" w:space="0" w:color="auto"/>
            </w:tcBorders>
            <w:shd w:val="clear" w:color="000000" w:fill="DAA2A6"/>
            <w:vAlign w:val="center"/>
            <w:hideMark/>
          </w:tcPr>
          <w:p w14:paraId="35C45E36"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7</w:t>
            </w:r>
          </w:p>
        </w:tc>
        <w:tc>
          <w:tcPr>
            <w:tcW w:w="364" w:type="dxa"/>
            <w:tcBorders>
              <w:top w:val="nil"/>
              <w:left w:val="single" w:sz="4" w:space="0" w:color="auto"/>
              <w:bottom w:val="single" w:sz="4" w:space="0" w:color="auto"/>
              <w:right w:val="single" w:sz="4" w:space="0" w:color="auto"/>
            </w:tcBorders>
            <w:shd w:val="clear" w:color="000000" w:fill="DAA2A6"/>
            <w:vAlign w:val="center"/>
            <w:hideMark/>
          </w:tcPr>
          <w:p w14:paraId="495F1056"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8</w:t>
            </w:r>
          </w:p>
        </w:tc>
        <w:tc>
          <w:tcPr>
            <w:tcW w:w="364" w:type="dxa"/>
            <w:tcBorders>
              <w:top w:val="nil"/>
              <w:left w:val="single" w:sz="4" w:space="0" w:color="auto"/>
              <w:bottom w:val="single" w:sz="4" w:space="0" w:color="auto"/>
              <w:right w:val="nil"/>
            </w:tcBorders>
            <w:shd w:val="clear" w:color="000000" w:fill="DAA2A6"/>
            <w:vAlign w:val="center"/>
            <w:hideMark/>
          </w:tcPr>
          <w:p w14:paraId="5F02A176"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9</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02F90D21"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277955A0"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p>
        </w:tc>
        <w:tc>
          <w:tcPr>
            <w:tcW w:w="478" w:type="dxa"/>
            <w:vMerge w:val="restart"/>
            <w:tcBorders>
              <w:top w:val="nil"/>
              <w:left w:val="nil"/>
              <w:bottom w:val="nil"/>
              <w:right w:val="nil"/>
            </w:tcBorders>
            <w:shd w:val="clear" w:color="auto" w:fill="auto"/>
            <w:textDirection w:val="btLr"/>
            <w:vAlign w:val="center"/>
            <w:hideMark/>
          </w:tcPr>
          <w:p w14:paraId="74D69C2A"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single" w:sz="4" w:space="0" w:color="auto"/>
              <w:right w:val="single" w:sz="4" w:space="0" w:color="auto"/>
            </w:tcBorders>
            <w:shd w:val="clear" w:color="000000" w:fill="FFC000"/>
            <w:vAlign w:val="center"/>
            <w:hideMark/>
          </w:tcPr>
          <w:p w14:paraId="6831DB36"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w:t>
            </w:r>
          </w:p>
        </w:tc>
        <w:tc>
          <w:tcPr>
            <w:tcW w:w="364" w:type="dxa"/>
            <w:tcBorders>
              <w:top w:val="nil"/>
              <w:left w:val="nil"/>
              <w:bottom w:val="single" w:sz="4" w:space="0" w:color="auto"/>
              <w:right w:val="single" w:sz="4" w:space="0" w:color="auto"/>
            </w:tcBorders>
            <w:shd w:val="clear" w:color="000000" w:fill="FFC000"/>
            <w:vAlign w:val="center"/>
            <w:hideMark/>
          </w:tcPr>
          <w:p w14:paraId="5BB38C7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w:t>
            </w:r>
          </w:p>
        </w:tc>
        <w:tc>
          <w:tcPr>
            <w:tcW w:w="455" w:type="dxa"/>
            <w:tcBorders>
              <w:top w:val="nil"/>
              <w:left w:val="nil"/>
              <w:bottom w:val="single" w:sz="4" w:space="0" w:color="auto"/>
              <w:right w:val="single" w:sz="4" w:space="0" w:color="auto"/>
            </w:tcBorders>
            <w:shd w:val="clear" w:color="000000" w:fill="FFC000"/>
            <w:vAlign w:val="center"/>
            <w:hideMark/>
          </w:tcPr>
          <w:p w14:paraId="121FC57D"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4</w:t>
            </w:r>
          </w:p>
        </w:tc>
        <w:tc>
          <w:tcPr>
            <w:tcW w:w="364" w:type="dxa"/>
            <w:tcBorders>
              <w:top w:val="nil"/>
              <w:left w:val="nil"/>
              <w:bottom w:val="single" w:sz="4" w:space="0" w:color="auto"/>
              <w:right w:val="nil"/>
            </w:tcBorders>
            <w:shd w:val="clear" w:color="000000" w:fill="FFC000"/>
            <w:vAlign w:val="center"/>
            <w:hideMark/>
          </w:tcPr>
          <w:p w14:paraId="67E7F83E"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5</w:t>
            </w:r>
          </w:p>
        </w:tc>
        <w:tc>
          <w:tcPr>
            <w:tcW w:w="364" w:type="dxa"/>
            <w:tcBorders>
              <w:top w:val="nil"/>
              <w:left w:val="single" w:sz="4" w:space="0" w:color="FF0000"/>
              <w:bottom w:val="single" w:sz="4" w:space="0" w:color="FF0000"/>
              <w:right w:val="single" w:sz="4" w:space="0" w:color="FF0000"/>
            </w:tcBorders>
            <w:shd w:val="clear" w:color="000000" w:fill="00B0F0"/>
            <w:vAlign w:val="center"/>
            <w:hideMark/>
          </w:tcPr>
          <w:p w14:paraId="492B4654"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6</w:t>
            </w:r>
          </w:p>
        </w:tc>
        <w:tc>
          <w:tcPr>
            <w:tcW w:w="364" w:type="dxa"/>
            <w:tcBorders>
              <w:top w:val="nil"/>
              <w:left w:val="nil"/>
              <w:bottom w:val="nil"/>
              <w:right w:val="single" w:sz="4" w:space="0" w:color="auto"/>
            </w:tcBorders>
            <w:shd w:val="clear" w:color="000000" w:fill="FFFFFF"/>
            <w:vAlign w:val="center"/>
            <w:hideMark/>
          </w:tcPr>
          <w:p w14:paraId="1C35DC42"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7</w:t>
            </w:r>
          </w:p>
        </w:tc>
        <w:tc>
          <w:tcPr>
            <w:tcW w:w="364" w:type="dxa"/>
            <w:tcBorders>
              <w:top w:val="single" w:sz="4" w:space="0" w:color="auto"/>
              <w:left w:val="nil"/>
              <w:bottom w:val="single" w:sz="4" w:space="0" w:color="auto"/>
              <w:right w:val="nil"/>
            </w:tcBorders>
            <w:shd w:val="clear" w:color="000000" w:fill="FFFFFF"/>
            <w:vAlign w:val="center"/>
            <w:hideMark/>
          </w:tcPr>
          <w:p w14:paraId="594F9E5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8</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5E7ABC62"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r>
      <w:tr w:rsidR="005F2650" w:rsidRPr="00D76F27" w14:paraId="5689A6E0" w14:textId="77777777" w:rsidTr="005F2650">
        <w:trPr>
          <w:gridAfter w:val="1"/>
          <w:wAfter w:w="11" w:type="dxa"/>
          <w:trHeight w:val="302"/>
        </w:trPr>
        <w:tc>
          <w:tcPr>
            <w:tcW w:w="410" w:type="dxa"/>
            <w:tcBorders>
              <w:top w:val="nil"/>
              <w:left w:val="nil"/>
              <w:bottom w:val="nil"/>
              <w:right w:val="nil"/>
            </w:tcBorders>
            <w:shd w:val="clear" w:color="auto" w:fill="auto"/>
            <w:noWrap/>
            <w:textDirection w:val="btLr"/>
            <w:vAlign w:val="center"/>
            <w:hideMark/>
          </w:tcPr>
          <w:p w14:paraId="1C0DE5A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DAA2A6"/>
            <w:vAlign w:val="center"/>
            <w:hideMark/>
          </w:tcPr>
          <w:p w14:paraId="5C3051DE"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10</w:t>
            </w:r>
          </w:p>
        </w:tc>
        <w:tc>
          <w:tcPr>
            <w:tcW w:w="364" w:type="dxa"/>
            <w:tcBorders>
              <w:top w:val="single" w:sz="4" w:space="0" w:color="auto"/>
              <w:left w:val="single" w:sz="4" w:space="0" w:color="auto"/>
              <w:bottom w:val="single" w:sz="4" w:space="0" w:color="auto"/>
              <w:right w:val="single" w:sz="4" w:space="0" w:color="auto"/>
            </w:tcBorders>
            <w:shd w:val="clear" w:color="000000" w:fill="DAA2A6"/>
            <w:vAlign w:val="center"/>
            <w:hideMark/>
          </w:tcPr>
          <w:p w14:paraId="44C1AACF"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11</w:t>
            </w:r>
          </w:p>
        </w:tc>
        <w:tc>
          <w:tcPr>
            <w:tcW w:w="364" w:type="dxa"/>
            <w:tcBorders>
              <w:top w:val="single" w:sz="4" w:space="0" w:color="auto"/>
              <w:left w:val="nil"/>
              <w:bottom w:val="single" w:sz="4" w:space="0" w:color="auto"/>
              <w:right w:val="single" w:sz="4" w:space="0" w:color="auto"/>
            </w:tcBorders>
            <w:shd w:val="clear" w:color="000000" w:fill="DAA2A6"/>
            <w:vAlign w:val="center"/>
            <w:hideMark/>
          </w:tcPr>
          <w:p w14:paraId="54C29606"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12</w:t>
            </w:r>
          </w:p>
        </w:tc>
        <w:tc>
          <w:tcPr>
            <w:tcW w:w="364" w:type="dxa"/>
            <w:tcBorders>
              <w:top w:val="single" w:sz="4" w:space="0" w:color="auto"/>
              <w:left w:val="nil"/>
              <w:bottom w:val="single" w:sz="4" w:space="0" w:color="auto"/>
              <w:right w:val="single" w:sz="4" w:space="0" w:color="auto"/>
            </w:tcBorders>
            <w:shd w:val="clear" w:color="000000" w:fill="DAA2A6"/>
            <w:vAlign w:val="center"/>
            <w:hideMark/>
          </w:tcPr>
          <w:p w14:paraId="48024151"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13</w:t>
            </w:r>
          </w:p>
        </w:tc>
        <w:tc>
          <w:tcPr>
            <w:tcW w:w="364" w:type="dxa"/>
            <w:tcBorders>
              <w:top w:val="single" w:sz="4" w:space="0" w:color="auto"/>
              <w:left w:val="nil"/>
              <w:bottom w:val="single" w:sz="4" w:space="0" w:color="auto"/>
              <w:right w:val="single" w:sz="4" w:space="0" w:color="auto"/>
            </w:tcBorders>
            <w:shd w:val="clear" w:color="000000" w:fill="DAA2A6"/>
            <w:vAlign w:val="center"/>
            <w:hideMark/>
          </w:tcPr>
          <w:p w14:paraId="199091CD"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14</w:t>
            </w:r>
          </w:p>
        </w:tc>
        <w:tc>
          <w:tcPr>
            <w:tcW w:w="364" w:type="dxa"/>
            <w:tcBorders>
              <w:top w:val="nil"/>
              <w:left w:val="nil"/>
              <w:bottom w:val="single" w:sz="4" w:space="0" w:color="auto"/>
              <w:right w:val="single" w:sz="4" w:space="0" w:color="auto"/>
            </w:tcBorders>
            <w:shd w:val="clear" w:color="000000" w:fill="DAA2A6"/>
            <w:vAlign w:val="center"/>
            <w:hideMark/>
          </w:tcPr>
          <w:p w14:paraId="5A3622FD"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15</w:t>
            </w:r>
          </w:p>
        </w:tc>
        <w:tc>
          <w:tcPr>
            <w:tcW w:w="364" w:type="dxa"/>
            <w:tcBorders>
              <w:top w:val="nil"/>
              <w:left w:val="single" w:sz="4" w:space="0" w:color="auto"/>
              <w:bottom w:val="single" w:sz="4" w:space="0" w:color="auto"/>
              <w:right w:val="nil"/>
            </w:tcBorders>
            <w:shd w:val="clear" w:color="000000" w:fill="DAA2A6"/>
            <w:vAlign w:val="center"/>
            <w:hideMark/>
          </w:tcPr>
          <w:p w14:paraId="69E9229E"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16</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2FE1F804"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0AF48B85"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p>
        </w:tc>
        <w:tc>
          <w:tcPr>
            <w:tcW w:w="478" w:type="dxa"/>
            <w:vMerge/>
            <w:tcBorders>
              <w:top w:val="nil"/>
              <w:left w:val="nil"/>
              <w:bottom w:val="nil"/>
              <w:right w:val="nil"/>
            </w:tcBorders>
            <w:vAlign w:val="center"/>
            <w:hideMark/>
          </w:tcPr>
          <w:p w14:paraId="62992D87"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single" w:sz="4" w:space="0" w:color="auto"/>
              <w:right w:val="single" w:sz="4" w:space="0" w:color="auto"/>
            </w:tcBorders>
            <w:shd w:val="clear" w:color="000000" w:fill="FFFFFF"/>
            <w:vAlign w:val="center"/>
            <w:hideMark/>
          </w:tcPr>
          <w:p w14:paraId="2974876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9</w:t>
            </w:r>
          </w:p>
        </w:tc>
        <w:tc>
          <w:tcPr>
            <w:tcW w:w="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C7CA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10</w:t>
            </w:r>
          </w:p>
        </w:tc>
        <w:tc>
          <w:tcPr>
            <w:tcW w:w="455" w:type="dxa"/>
            <w:tcBorders>
              <w:top w:val="single" w:sz="4" w:space="0" w:color="auto"/>
              <w:left w:val="nil"/>
              <w:bottom w:val="single" w:sz="4" w:space="0" w:color="auto"/>
              <w:right w:val="single" w:sz="4" w:space="0" w:color="auto"/>
            </w:tcBorders>
            <w:shd w:val="clear" w:color="000000" w:fill="FFFFFF"/>
            <w:vAlign w:val="center"/>
            <w:hideMark/>
          </w:tcPr>
          <w:p w14:paraId="20C7BA0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11</w:t>
            </w:r>
          </w:p>
        </w:tc>
        <w:tc>
          <w:tcPr>
            <w:tcW w:w="364" w:type="dxa"/>
            <w:tcBorders>
              <w:top w:val="single" w:sz="4" w:space="0" w:color="auto"/>
              <w:left w:val="nil"/>
              <w:bottom w:val="single" w:sz="4" w:space="0" w:color="auto"/>
              <w:right w:val="single" w:sz="4" w:space="0" w:color="auto"/>
            </w:tcBorders>
            <w:shd w:val="clear" w:color="000000" w:fill="FFFFFF"/>
            <w:vAlign w:val="center"/>
            <w:hideMark/>
          </w:tcPr>
          <w:p w14:paraId="2938C64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12</w:t>
            </w:r>
          </w:p>
        </w:tc>
        <w:tc>
          <w:tcPr>
            <w:tcW w:w="364" w:type="dxa"/>
            <w:tcBorders>
              <w:top w:val="nil"/>
              <w:left w:val="single" w:sz="4" w:space="0" w:color="auto"/>
              <w:bottom w:val="single" w:sz="4" w:space="0" w:color="auto"/>
              <w:right w:val="nil"/>
            </w:tcBorders>
            <w:shd w:val="clear" w:color="000000" w:fill="FFFFFF"/>
            <w:vAlign w:val="center"/>
            <w:hideMark/>
          </w:tcPr>
          <w:p w14:paraId="021C92C7"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13</w:t>
            </w:r>
          </w:p>
        </w:tc>
        <w:tc>
          <w:tcPr>
            <w:tcW w:w="364" w:type="dxa"/>
            <w:tcBorders>
              <w:top w:val="single" w:sz="4" w:space="0" w:color="FF0000"/>
              <w:left w:val="single" w:sz="4" w:space="0" w:color="FF0000"/>
              <w:bottom w:val="single" w:sz="4" w:space="0" w:color="FF0000"/>
              <w:right w:val="single" w:sz="4" w:space="0" w:color="FF0000"/>
            </w:tcBorders>
            <w:shd w:val="clear" w:color="000000" w:fill="92D050"/>
            <w:vAlign w:val="center"/>
            <w:hideMark/>
          </w:tcPr>
          <w:p w14:paraId="1D379A1C"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14</w:t>
            </w:r>
          </w:p>
        </w:tc>
        <w:tc>
          <w:tcPr>
            <w:tcW w:w="364" w:type="dxa"/>
            <w:tcBorders>
              <w:top w:val="nil"/>
              <w:left w:val="nil"/>
              <w:bottom w:val="single" w:sz="4" w:space="0" w:color="auto"/>
              <w:right w:val="nil"/>
            </w:tcBorders>
            <w:shd w:val="clear" w:color="000000" w:fill="FFFFFF"/>
            <w:vAlign w:val="center"/>
            <w:hideMark/>
          </w:tcPr>
          <w:p w14:paraId="791FF86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15</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5A890B76"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r>
      <w:tr w:rsidR="005F2650" w:rsidRPr="00D76F27" w14:paraId="1B09DFBE" w14:textId="77777777" w:rsidTr="005F2650">
        <w:trPr>
          <w:gridAfter w:val="1"/>
          <w:wAfter w:w="11" w:type="dxa"/>
          <w:trHeight w:val="318"/>
        </w:trPr>
        <w:tc>
          <w:tcPr>
            <w:tcW w:w="410" w:type="dxa"/>
            <w:tcBorders>
              <w:top w:val="nil"/>
              <w:left w:val="nil"/>
              <w:bottom w:val="nil"/>
              <w:right w:val="nil"/>
            </w:tcBorders>
            <w:shd w:val="clear" w:color="auto" w:fill="auto"/>
            <w:noWrap/>
            <w:textDirection w:val="btLr"/>
            <w:vAlign w:val="center"/>
            <w:hideMark/>
          </w:tcPr>
          <w:p w14:paraId="79D3C69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DAA2A6"/>
            <w:vAlign w:val="center"/>
            <w:hideMark/>
          </w:tcPr>
          <w:p w14:paraId="4C77CD81"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17</w:t>
            </w:r>
          </w:p>
        </w:tc>
        <w:tc>
          <w:tcPr>
            <w:tcW w:w="364" w:type="dxa"/>
            <w:tcBorders>
              <w:top w:val="nil"/>
              <w:left w:val="single" w:sz="4" w:space="0" w:color="auto"/>
              <w:bottom w:val="single" w:sz="4" w:space="0" w:color="auto"/>
              <w:right w:val="single" w:sz="4" w:space="0" w:color="auto"/>
            </w:tcBorders>
            <w:shd w:val="clear" w:color="000000" w:fill="DAA2A6"/>
            <w:vAlign w:val="center"/>
            <w:hideMark/>
          </w:tcPr>
          <w:p w14:paraId="2B139E90"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18</w:t>
            </w:r>
          </w:p>
        </w:tc>
        <w:tc>
          <w:tcPr>
            <w:tcW w:w="364" w:type="dxa"/>
            <w:tcBorders>
              <w:top w:val="nil"/>
              <w:left w:val="nil"/>
              <w:bottom w:val="single" w:sz="4" w:space="0" w:color="auto"/>
              <w:right w:val="single" w:sz="4" w:space="0" w:color="auto"/>
            </w:tcBorders>
            <w:shd w:val="clear" w:color="000000" w:fill="DAA2A6"/>
            <w:vAlign w:val="center"/>
            <w:hideMark/>
          </w:tcPr>
          <w:p w14:paraId="2AB6C5D8"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19</w:t>
            </w:r>
          </w:p>
        </w:tc>
        <w:tc>
          <w:tcPr>
            <w:tcW w:w="364" w:type="dxa"/>
            <w:tcBorders>
              <w:top w:val="nil"/>
              <w:left w:val="nil"/>
              <w:bottom w:val="single" w:sz="4" w:space="0" w:color="auto"/>
              <w:right w:val="single" w:sz="4" w:space="0" w:color="auto"/>
            </w:tcBorders>
            <w:shd w:val="clear" w:color="000000" w:fill="DAA2A6"/>
            <w:vAlign w:val="center"/>
            <w:hideMark/>
          </w:tcPr>
          <w:p w14:paraId="40D0A68B"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20</w:t>
            </w:r>
          </w:p>
        </w:tc>
        <w:tc>
          <w:tcPr>
            <w:tcW w:w="364" w:type="dxa"/>
            <w:tcBorders>
              <w:top w:val="nil"/>
              <w:left w:val="nil"/>
              <w:bottom w:val="single" w:sz="4" w:space="0" w:color="auto"/>
              <w:right w:val="single" w:sz="4" w:space="0" w:color="auto"/>
            </w:tcBorders>
            <w:shd w:val="clear" w:color="000000" w:fill="DAA2A6"/>
            <w:vAlign w:val="center"/>
            <w:hideMark/>
          </w:tcPr>
          <w:p w14:paraId="1F91E961"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21</w:t>
            </w:r>
          </w:p>
        </w:tc>
        <w:tc>
          <w:tcPr>
            <w:tcW w:w="364" w:type="dxa"/>
            <w:tcBorders>
              <w:top w:val="nil"/>
              <w:left w:val="nil"/>
              <w:bottom w:val="single" w:sz="4" w:space="0" w:color="auto"/>
              <w:right w:val="single" w:sz="4" w:space="0" w:color="auto"/>
            </w:tcBorders>
            <w:shd w:val="clear" w:color="000000" w:fill="DAA2A6"/>
            <w:vAlign w:val="center"/>
            <w:hideMark/>
          </w:tcPr>
          <w:p w14:paraId="3BB301A2"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22</w:t>
            </w:r>
          </w:p>
        </w:tc>
        <w:tc>
          <w:tcPr>
            <w:tcW w:w="364" w:type="dxa"/>
            <w:tcBorders>
              <w:top w:val="nil"/>
              <w:left w:val="single" w:sz="4" w:space="0" w:color="auto"/>
              <w:bottom w:val="single" w:sz="4" w:space="0" w:color="auto"/>
              <w:right w:val="nil"/>
            </w:tcBorders>
            <w:shd w:val="clear" w:color="000000" w:fill="DAA2A6"/>
            <w:vAlign w:val="center"/>
            <w:hideMark/>
          </w:tcPr>
          <w:p w14:paraId="5D52840F"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23</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41A115FB"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5BD5128D"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p>
        </w:tc>
        <w:tc>
          <w:tcPr>
            <w:tcW w:w="478" w:type="dxa"/>
            <w:vMerge/>
            <w:tcBorders>
              <w:top w:val="nil"/>
              <w:left w:val="nil"/>
              <w:bottom w:val="nil"/>
              <w:right w:val="nil"/>
            </w:tcBorders>
            <w:vAlign w:val="center"/>
            <w:hideMark/>
          </w:tcPr>
          <w:p w14:paraId="1835994C"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single" w:sz="4" w:space="0" w:color="auto"/>
              <w:right w:val="single" w:sz="4" w:space="0" w:color="auto"/>
            </w:tcBorders>
            <w:shd w:val="clear" w:color="000000" w:fill="FFFFFF"/>
            <w:vAlign w:val="center"/>
            <w:hideMark/>
          </w:tcPr>
          <w:p w14:paraId="5B46A591"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16</w:t>
            </w:r>
          </w:p>
        </w:tc>
        <w:tc>
          <w:tcPr>
            <w:tcW w:w="364" w:type="dxa"/>
            <w:tcBorders>
              <w:top w:val="nil"/>
              <w:left w:val="single" w:sz="4" w:space="0" w:color="auto"/>
              <w:bottom w:val="single" w:sz="4" w:space="0" w:color="auto"/>
              <w:right w:val="single" w:sz="4" w:space="0" w:color="auto"/>
            </w:tcBorders>
            <w:shd w:val="clear" w:color="000000" w:fill="FFFFFF"/>
            <w:vAlign w:val="center"/>
            <w:hideMark/>
          </w:tcPr>
          <w:p w14:paraId="404A84E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17</w:t>
            </w:r>
          </w:p>
        </w:tc>
        <w:tc>
          <w:tcPr>
            <w:tcW w:w="455" w:type="dxa"/>
            <w:tcBorders>
              <w:top w:val="nil"/>
              <w:left w:val="nil"/>
              <w:bottom w:val="single" w:sz="4" w:space="0" w:color="auto"/>
              <w:right w:val="single" w:sz="4" w:space="0" w:color="auto"/>
            </w:tcBorders>
            <w:shd w:val="clear" w:color="000000" w:fill="FFFFFF"/>
            <w:vAlign w:val="center"/>
            <w:hideMark/>
          </w:tcPr>
          <w:p w14:paraId="05D9EBA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18</w:t>
            </w:r>
          </w:p>
        </w:tc>
        <w:tc>
          <w:tcPr>
            <w:tcW w:w="364" w:type="dxa"/>
            <w:tcBorders>
              <w:top w:val="nil"/>
              <w:left w:val="nil"/>
              <w:bottom w:val="single" w:sz="4" w:space="0" w:color="auto"/>
              <w:right w:val="single" w:sz="4" w:space="0" w:color="auto"/>
            </w:tcBorders>
            <w:shd w:val="clear" w:color="000000" w:fill="FFFFFF"/>
            <w:vAlign w:val="center"/>
            <w:hideMark/>
          </w:tcPr>
          <w:p w14:paraId="1432866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19</w:t>
            </w:r>
          </w:p>
        </w:tc>
        <w:tc>
          <w:tcPr>
            <w:tcW w:w="364" w:type="dxa"/>
            <w:tcBorders>
              <w:top w:val="single" w:sz="4" w:space="0" w:color="auto"/>
              <w:left w:val="nil"/>
              <w:bottom w:val="single" w:sz="4" w:space="0" w:color="auto"/>
              <w:right w:val="single" w:sz="4" w:space="0" w:color="auto"/>
            </w:tcBorders>
            <w:shd w:val="clear" w:color="000000" w:fill="FFFFFF"/>
            <w:vAlign w:val="center"/>
            <w:hideMark/>
          </w:tcPr>
          <w:p w14:paraId="715A758E"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20</w:t>
            </w:r>
          </w:p>
        </w:tc>
        <w:tc>
          <w:tcPr>
            <w:tcW w:w="364" w:type="dxa"/>
            <w:tcBorders>
              <w:top w:val="nil"/>
              <w:left w:val="nil"/>
              <w:bottom w:val="single" w:sz="4" w:space="0" w:color="auto"/>
              <w:right w:val="single" w:sz="4" w:space="0" w:color="auto"/>
            </w:tcBorders>
            <w:shd w:val="clear" w:color="000000" w:fill="FFFFFF"/>
            <w:vAlign w:val="center"/>
            <w:hideMark/>
          </w:tcPr>
          <w:p w14:paraId="365CB083"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21</w:t>
            </w:r>
          </w:p>
        </w:tc>
        <w:tc>
          <w:tcPr>
            <w:tcW w:w="364" w:type="dxa"/>
            <w:tcBorders>
              <w:top w:val="nil"/>
              <w:left w:val="single" w:sz="4" w:space="0" w:color="auto"/>
              <w:bottom w:val="single" w:sz="8" w:space="0" w:color="auto"/>
              <w:right w:val="nil"/>
            </w:tcBorders>
            <w:shd w:val="clear" w:color="000000" w:fill="FFFFFF"/>
            <w:vAlign w:val="center"/>
            <w:hideMark/>
          </w:tcPr>
          <w:p w14:paraId="1CEC690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22</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348630C6"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r>
      <w:tr w:rsidR="005F2650" w:rsidRPr="00D76F27" w14:paraId="7C317454" w14:textId="77777777" w:rsidTr="005F2650">
        <w:trPr>
          <w:gridAfter w:val="1"/>
          <w:wAfter w:w="11" w:type="dxa"/>
          <w:trHeight w:val="302"/>
        </w:trPr>
        <w:tc>
          <w:tcPr>
            <w:tcW w:w="410" w:type="dxa"/>
            <w:tcBorders>
              <w:top w:val="nil"/>
              <w:left w:val="nil"/>
              <w:bottom w:val="single" w:sz="8" w:space="0" w:color="auto"/>
              <w:right w:val="nil"/>
            </w:tcBorders>
            <w:shd w:val="clear" w:color="auto" w:fill="auto"/>
            <w:noWrap/>
            <w:textDirection w:val="btLr"/>
            <w:vAlign w:val="center"/>
            <w:hideMark/>
          </w:tcPr>
          <w:p w14:paraId="64D93E42"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432" w:type="dxa"/>
            <w:tcBorders>
              <w:top w:val="nil"/>
              <w:left w:val="single" w:sz="8" w:space="0" w:color="auto"/>
              <w:bottom w:val="single" w:sz="8" w:space="0" w:color="auto"/>
              <w:right w:val="single" w:sz="4" w:space="0" w:color="auto"/>
            </w:tcBorders>
            <w:shd w:val="clear" w:color="000000" w:fill="DAA2A6"/>
            <w:vAlign w:val="center"/>
            <w:hideMark/>
          </w:tcPr>
          <w:p w14:paraId="7D3659B1"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24</w:t>
            </w:r>
          </w:p>
        </w:tc>
        <w:tc>
          <w:tcPr>
            <w:tcW w:w="364" w:type="dxa"/>
            <w:tcBorders>
              <w:top w:val="single" w:sz="4" w:space="0" w:color="auto"/>
              <w:left w:val="nil"/>
              <w:bottom w:val="single" w:sz="8" w:space="0" w:color="auto"/>
              <w:right w:val="single" w:sz="4" w:space="0" w:color="auto"/>
            </w:tcBorders>
            <w:shd w:val="clear" w:color="000000" w:fill="DAA2A6"/>
            <w:vAlign w:val="center"/>
            <w:hideMark/>
          </w:tcPr>
          <w:p w14:paraId="291BD4D6"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25</w:t>
            </w:r>
          </w:p>
        </w:tc>
        <w:tc>
          <w:tcPr>
            <w:tcW w:w="364" w:type="dxa"/>
            <w:tcBorders>
              <w:top w:val="single" w:sz="4" w:space="0" w:color="auto"/>
              <w:left w:val="nil"/>
              <w:bottom w:val="single" w:sz="8" w:space="0" w:color="auto"/>
              <w:right w:val="single" w:sz="4" w:space="0" w:color="auto"/>
            </w:tcBorders>
            <w:shd w:val="clear" w:color="000000" w:fill="DAA2A6"/>
            <w:vAlign w:val="center"/>
            <w:hideMark/>
          </w:tcPr>
          <w:p w14:paraId="2BC0E132"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26</w:t>
            </w:r>
          </w:p>
        </w:tc>
        <w:tc>
          <w:tcPr>
            <w:tcW w:w="364" w:type="dxa"/>
            <w:tcBorders>
              <w:top w:val="single" w:sz="4" w:space="0" w:color="auto"/>
              <w:left w:val="nil"/>
              <w:bottom w:val="single" w:sz="8" w:space="0" w:color="auto"/>
              <w:right w:val="single" w:sz="4" w:space="0" w:color="auto"/>
            </w:tcBorders>
            <w:shd w:val="clear" w:color="000000" w:fill="DAA2A6"/>
            <w:vAlign w:val="center"/>
            <w:hideMark/>
          </w:tcPr>
          <w:p w14:paraId="218C11A2"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27</w:t>
            </w:r>
          </w:p>
        </w:tc>
        <w:tc>
          <w:tcPr>
            <w:tcW w:w="364" w:type="dxa"/>
            <w:tcBorders>
              <w:top w:val="single" w:sz="4" w:space="0" w:color="auto"/>
              <w:left w:val="nil"/>
              <w:bottom w:val="single" w:sz="8" w:space="0" w:color="auto"/>
              <w:right w:val="single" w:sz="4" w:space="0" w:color="auto"/>
            </w:tcBorders>
            <w:shd w:val="clear" w:color="000000" w:fill="DAA2A6"/>
            <w:vAlign w:val="center"/>
            <w:hideMark/>
          </w:tcPr>
          <w:p w14:paraId="158D3EDC"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28</w:t>
            </w:r>
          </w:p>
        </w:tc>
        <w:tc>
          <w:tcPr>
            <w:tcW w:w="364" w:type="dxa"/>
            <w:tcBorders>
              <w:top w:val="single" w:sz="4" w:space="0" w:color="auto"/>
              <w:left w:val="nil"/>
              <w:bottom w:val="single" w:sz="8" w:space="0" w:color="auto"/>
              <w:right w:val="single" w:sz="4" w:space="0" w:color="auto"/>
            </w:tcBorders>
            <w:shd w:val="clear" w:color="000000" w:fill="DAA2A6"/>
            <w:vAlign w:val="center"/>
            <w:hideMark/>
          </w:tcPr>
          <w:p w14:paraId="66B12A94"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29</w:t>
            </w:r>
          </w:p>
        </w:tc>
        <w:tc>
          <w:tcPr>
            <w:tcW w:w="364" w:type="dxa"/>
            <w:tcBorders>
              <w:top w:val="nil"/>
              <w:left w:val="nil"/>
              <w:bottom w:val="single" w:sz="8" w:space="0" w:color="auto"/>
              <w:right w:val="nil"/>
            </w:tcBorders>
            <w:shd w:val="clear" w:color="000000" w:fill="DAA2A6"/>
            <w:vAlign w:val="center"/>
            <w:hideMark/>
          </w:tcPr>
          <w:p w14:paraId="35BB537F"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30</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6E7EFFE8"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192C6025"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p>
        </w:tc>
        <w:tc>
          <w:tcPr>
            <w:tcW w:w="478" w:type="dxa"/>
            <w:tcBorders>
              <w:top w:val="nil"/>
              <w:left w:val="nil"/>
              <w:bottom w:val="nil"/>
              <w:right w:val="nil"/>
            </w:tcBorders>
            <w:shd w:val="clear" w:color="auto" w:fill="auto"/>
            <w:noWrap/>
            <w:textDirection w:val="btLr"/>
            <w:vAlign w:val="center"/>
            <w:hideMark/>
          </w:tcPr>
          <w:p w14:paraId="56711E77"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nil"/>
              <w:right w:val="single" w:sz="4" w:space="0" w:color="auto"/>
            </w:tcBorders>
            <w:shd w:val="clear" w:color="000000" w:fill="FFFFFF"/>
            <w:vAlign w:val="center"/>
            <w:hideMark/>
          </w:tcPr>
          <w:p w14:paraId="4CAAAFD2"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23</w:t>
            </w:r>
          </w:p>
        </w:tc>
        <w:tc>
          <w:tcPr>
            <w:tcW w:w="364" w:type="dxa"/>
            <w:tcBorders>
              <w:top w:val="nil"/>
              <w:left w:val="single" w:sz="4" w:space="0" w:color="auto"/>
              <w:bottom w:val="nil"/>
              <w:right w:val="single" w:sz="4" w:space="0" w:color="auto"/>
            </w:tcBorders>
            <w:shd w:val="clear" w:color="000000" w:fill="FFFFFF"/>
            <w:vAlign w:val="center"/>
            <w:hideMark/>
          </w:tcPr>
          <w:p w14:paraId="4B27D70B"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24</w:t>
            </w:r>
          </w:p>
        </w:tc>
        <w:tc>
          <w:tcPr>
            <w:tcW w:w="455" w:type="dxa"/>
            <w:tcBorders>
              <w:top w:val="nil"/>
              <w:left w:val="nil"/>
              <w:bottom w:val="nil"/>
              <w:right w:val="single" w:sz="4" w:space="0" w:color="auto"/>
            </w:tcBorders>
            <w:shd w:val="clear" w:color="000000" w:fill="FFFFFF"/>
            <w:vAlign w:val="center"/>
            <w:hideMark/>
          </w:tcPr>
          <w:p w14:paraId="52718CF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25</w:t>
            </w:r>
          </w:p>
        </w:tc>
        <w:tc>
          <w:tcPr>
            <w:tcW w:w="364" w:type="dxa"/>
            <w:tcBorders>
              <w:top w:val="nil"/>
              <w:left w:val="nil"/>
              <w:bottom w:val="nil"/>
              <w:right w:val="single" w:sz="4" w:space="0" w:color="auto"/>
            </w:tcBorders>
            <w:shd w:val="clear" w:color="000000" w:fill="FFFFFF"/>
            <w:vAlign w:val="center"/>
            <w:hideMark/>
          </w:tcPr>
          <w:p w14:paraId="693A0D56"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26</w:t>
            </w:r>
          </w:p>
        </w:tc>
        <w:tc>
          <w:tcPr>
            <w:tcW w:w="364" w:type="dxa"/>
            <w:tcBorders>
              <w:top w:val="nil"/>
              <w:left w:val="nil"/>
              <w:bottom w:val="nil"/>
              <w:right w:val="single" w:sz="4" w:space="0" w:color="auto"/>
            </w:tcBorders>
            <w:shd w:val="clear" w:color="000000" w:fill="FFFFFF"/>
            <w:vAlign w:val="center"/>
            <w:hideMark/>
          </w:tcPr>
          <w:p w14:paraId="731E971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27</w:t>
            </w:r>
          </w:p>
        </w:tc>
        <w:tc>
          <w:tcPr>
            <w:tcW w:w="364" w:type="dxa"/>
            <w:tcBorders>
              <w:top w:val="single" w:sz="4" w:space="0" w:color="auto"/>
              <w:left w:val="single" w:sz="4" w:space="0" w:color="auto"/>
              <w:bottom w:val="nil"/>
              <w:right w:val="single" w:sz="8" w:space="0" w:color="auto"/>
            </w:tcBorders>
            <w:shd w:val="clear" w:color="000000" w:fill="FFFFFF"/>
            <w:vAlign w:val="center"/>
            <w:hideMark/>
          </w:tcPr>
          <w:p w14:paraId="77987C4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28</w:t>
            </w:r>
          </w:p>
        </w:tc>
        <w:tc>
          <w:tcPr>
            <w:tcW w:w="364" w:type="dxa"/>
            <w:tcBorders>
              <w:top w:val="nil"/>
              <w:left w:val="nil"/>
              <w:bottom w:val="single" w:sz="4" w:space="0" w:color="auto"/>
              <w:right w:val="single" w:sz="8" w:space="0" w:color="auto"/>
            </w:tcBorders>
            <w:shd w:val="clear" w:color="000000" w:fill="FFFFFF"/>
            <w:vAlign w:val="center"/>
            <w:hideMark/>
          </w:tcPr>
          <w:p w14:paraId="2FE42E3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w:t>
            </w:r>
          </w:p>
        </w:tc>
        <w:tc>
          <w:tcPr>
            <w:tcW w:w="455" w:type="dxa"/>
            <w:tcBorders>
              <w:top w:val="nil"/>
              <w:left w:val="nil"/>
              <w:bottom w:val="nil"/>
              <w:right w:val="nil"/>
            </w:tcBorders>
            <w:shd w:val="clear" w:color="auto" w:fill="auto"/>
            <w:noWrap/>
            <w:textDirection w:val="btLr"/>
            <w:vAlign w:val="center"/>
            <w:hideMark/>
          </w:tcPr>
          <w:p w14:paraId="5FCDFB6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r>
      <w:tr w:rsidR="005F2650" w:rsidRPr="00D76F27" w14:paraId="0076ECBB" w14:textId="77777777" w:rsidTr="005F2650">
        <w:trPr>
          <w:gridAfter w:val="1"/>
          <w:wAfter w:w="11" w:type="dxa"/>
          <w:trHeight w:val="272"/>
        </w:trPr>
        <w:tc>
          <w:tcPr>
            <w:tcW w:w="410" w:type="dxa"/>
            <w:vMerge w:val="restart"/>
            <w:tcBorders>
              <w:top w:val="nil"/>
              <w:left w:val="single" w:sz="4" w:space="0" w:color="auto"/>
              <w:bottom w:val="single" w:sz="8" w:space="0" w:color="000000"/>
              <w:right w:val="nil"/>
            </w:tcBorders>
            <w:shd w:val="clear" w:color="auto" w:fill="auto"/>
            <w:textDirection w:val="btLr"/>
            <w:vAlign w:val="center"/>
            <w:hideMark/>
          </w:tcPr>
          <w:p w14:paraId="1048AE48"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DICIEMBRE 24</w:t>
            </w:r>
          </w:p>
        </w:tc>
        <w:tc>
          <w:tcPr>
            <w:tcW w:w="432" w:type="dxa"/>
            <w:tcBorders>
              <w:top w:val="nil"/>
              <w:left w:val="single" w:sz="8" w:space="0" w:color="auto"/>
              <w:bottom w:val="single" w:sz="4" w:space="0" w:color="auto"/>
              <w:right w:val="single" w:sz="4" w:space="0" w:color="auto"/>
            </w:tcBorders>
            <w:shd w:val="clear" w:color="000000" w:fill="DAA2A6"/>
            <w:vAlign w:val="center"/>
            <w:hideMark/>
          </w:tcPr>
          <w:p w14:paraId="4F52CC0F"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w:t>
            </w:r>
          </w:p>
        </w:tc>
        <w:tc>
          <w:tcPr>
            <w:tcW w:w="364" w:type="dxa"/>
            <w:tcBorders>
              <w:top w:val="nil"/>
              <w:left w:val="single" w:sz="4" w:space="0" w:color="auto"/>
              <w:bottom w:val="single" w:sz="4" w:space="0" w:color="auto"/>
              <w:right w:val="single" w:sz="4" w:space="0" w:color="auto"/>
            </w:tcBorders>
            <w:shd w:val="clear" w:color="000000" w:fill="DAA2A6"/>
            <w:vAlign w:val="center"/>
            <w:hideMark/>
          </w:tcPr>
          <w:p w14:paraId="366B355D"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2</w:t>
            </w:r>
          </w:p>
        </w:tc>
        <w:tc>
          <w:tcPr>
            <w:tcW w:w="364" w:type="dxa"/>
            <w:tcBorders>
              <w:top w:val="nil"/>
              <w:left w:val="nil"/>
              <w:bottom w:val="single" w:sz="4" w:space="0" w:color="auto"/>
              <w:right w:val="single" w:sz="4" w:space="0" w:color="auto"/>
            </w:tcBorders>
            <w:shd w:val="clear" w:color="000000" w:fill="DAA2A6"/>
            <w:vAlign w:val="center"/>
            <w:hideMark/>
          </w:tcPr>
          <w:p w14:paraId="49EB096D"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3</w:t>
            </w:r>
          </w:p>
        </w:tc>
        <w:tc>
          <w:tcPr>
            <w:tcW w:w="364" w:type="dxa"/>
            <w:tcBorders>
              <w:top w:val="nil"/>
              <w:left w:val="nil"/>
              <w:bottom w:val="single" w:sz="4" w:space="0" w:color="auto"/>
              <w:right w:val="single" w:sz="4" w:space="0" w:color="auto"/>
            </w:tcBorders>
            <w:shd w:val="clear" w:color="000000" w:fill="DAA2A6"/>
            <w:vAlign w:val="center"/>
            <w:hideMark/>
          </w:tcPr>
          <w:p w14:paraId="58D56FDD"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4</w:t>
            </w:r>
          </w:p>
        </w:tc>
        <w:tc>
          <w:tcPr>
            <w:tcW w:w="364" w:type="dxa"/>
            <w:tcBorders>
              <w:top w:val="nil"/>
              <w:left w:val="nil"/>
              <w:bottom w:val="single" w:sz="4" w:space="0" w:color="auto"/>
              <w:right w:val="single" w:sz="4" w:space="0" w:color="auto"/>
            </w:tcBorders>
            <w:shd w:val="clear" w:color="000000" w:fill="DAA2A6"/>
            <w:vAlign w:val="center"/>
            <w:hideMark/>
          </w:tcPr>
          <w:p w14:paraId="0F316640"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5</w:t>
            </w:r>
          </w:p>
        </w:tc>
        <w:tc>
          <w:tcPr>
            <w:tcW w:w="364" w:type="dxa"/>
            <w:tcBorders>
              <w:top w:val="nil"/>
              <w:left w:val="nil"/>
              <w:bottom w:val="single" w:sz="4" w:space="0" w:color="auto"/>
              <w:right w:val="single" w:sz="4" w:space="0" w:color="auto"/>
            </w:tcBorders>
            <w:shd w:val="clear" w:color="000000" w:fill="DAA2A6"/>
            <w:vAlign w:val="center"/>
            <w:hideMark/>
          </w:tcPr>
          <w:p w14:paraId="752C6D7A"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6</w:t>
            </w:r>
          </w:p>
        </w:tc>
        <w:tc>
          <w:tcPr>
            <w:tcW w:w="364" w:type="dxa"/>
            <w:tcBorders>
              <w:top w:val="nil"/>
              <w:left w:val="single" w:sz="4" w:space="0" w:color="auto"/>
              <w:bottom w:val="single" w:sz="4" w:space="0" w:color="auto"/>
              <w:right w:val="single" w:sz="8" w:space="0" w:color="auto"/>
            </w:tcBorders>
            <w:shd w:val="clear" w:color="000000" w:fill="DAA2A6"/>
            <w:vAlign w:val="center"/>
            <w:hideMark/>
          </w:tcPr>
          <w:p w14:paraId="4470E56B"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7</w:t>
            </w:r>
          </w:p>
        </w:tc>
        <w:tc>
          <w:tcPr>
            <w:tcW w:w="455" w:type="dxa"/>
            <w:tcBorders>
              <w:top w:val="nil"/>
              <w:left w:val="nil"/>
              <w:bottom w:val="nil"/>
              <w:right w:val="nil"/>
            </w:tcBorders>
            <w:shd w:val="clear" w:color="000000" w:fill="FFFFFF"/>
            <w:noWrap/>
            <w:textDirection w:val="btLr"/>
            <w:vAlign w:val="center"/>
            <w:hideMark/>
          </w:tcPr>
          <w:p w14:paraId="3A1E1CB4"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546" w:type="dxa"/>
            <w:tcBorders>
              <w:top w:val="nil"/>
              <w:left w:val="nil"/>
              <w:bottom w:val="nil"/>
              <w:right w:val="nil"/>
            </w:tcBorders>
            <w:shd w:val="clear" w:color="auto" w:fill="auto"/>
            <w:noWrap/>
            <w:vAlign w:val="bottom"/>
            <w:hideMark/>
          </w:tcPr>
          <w:p w14:paraId="303FEF45"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78"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14:paraId="1FCB07A7"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MARZO 25</w:t>
            </w:r>
          </w:p>
        </w:tc>
        <w:tc>
          <w:tcPr>
            <w:tcW w:w="478"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AF1667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w:t>
            </w:r>
          </w:p>
        </w:tc>
        <w:tc>
          <w:tcPr>
            <w:tcW w:w="364" w:type="dxa"/>
            <w:tcBorders>
              <w:top w:val="single" w:sz="8" w:space="0" w:color="auto"/>
              <w:left w:val="nil"/>
              <w:bottom w:val="single" w:sz="4" w:space="0" w:color="auto"/>
              <w:right w:val="single" w:sz="4" w:space="0" w:color="auto"/>
            </w:tcBorders>
            <w:shd w:val="clear" w:color="000000" w:fill="FFFFFF"/>
            <w:vAlign w:val="center"/>
            <w:hideMark/>
          </w:tcPr>
          <w:p w14:paraId="29F59491"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w:t>
            </w:r>
          </w:p>
        </w:tc>
        <w:tc>
          <w:tcPr>
            <w:tcW w:w="455" w:type="dxa"/>
            <w:tcBorders>
              <w:top w:val="single" w:sz="8" w:space="0" w:color="auto"/>
              <w:left w:val="nil"/>
              <w:bottom w:val="single" w:sz="4" w:space="0" w:color="auto"/>
              <w:right w:val="single" w:sz="4" w:space="0" w:color="auto"/>
            </w:tcBorders>
            <w:shd w:val="clear" w:color="000000" w:fill="8EA9DB"/>
            <w:vAlign w:val="center"/>
            <w:hideMark/>
          </w:tcPr>
          <w:p w14:paraId="4D513945"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4</w:t>
            </w:r>
          </w:p>
        </w:tc>
        <w:tc>
          <w:tcPr>
            <w:tcW w:w="364" w:type="dxa"/>
            <w:tcBorders>
              <w:top w:val="single" w:sz="8" w:space="0" w:color="auto"/>
              <w:left w:val="nil"/>
              <w:bottom w:val="single" w:sz="4" w:space="0" w:color="auto"/>
              <w:right w:val="single" w:sz="4" w:space="0" w:color="auto"/>
            </w:tcBorders>
            <w:shd w:val="clear" w:color="000000" w:fill="8EA9DB"/>
            <w:vAlign w:val="center"/>
            <w:hideMark/>
          </w:tcPr>
          <w:p w14:paraId="400EE78E"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5</w:t>
            </w:r>
          </w:p>
        </w:tc>
        <w:tc>
          <w:tcPr>
            <w:tcW w:w="364" w:type="dxa"/>
            <w:tcBorders>
              <w:top w:val="single" w:sz="8" w:space="0" w:color="auto"/>
              <w:left w:val="nil"/>
              <w:bottom w:val="single" w:sz="4" w:space="0" w:color="auto"/>
              <w:right w:val="single" w:sz="4" w:space="0" w:color="auto"/>
            </w:tcBorders>
            <w:shd w:val="clear" w:color="000000" w:fill="8EA9DB"/>
            <w:vAlign w:val="center"/>
            <w:hideMark/>
          </w:tcPr>
          <w:p w14:paraId="16D6041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6</w:t>
            </w:r>
          </w:p>
        </w:tc>
        <w:tc>
          <w:tcPr>
            <w:tcW w:w="364" w:type="dxa"/>
            <w:tcBorders>
              <w:top w:val="single" w:sz="8" w:space="0" w:color="auto"/>
              <w:left w:val="nil"/>
              <w:bottom w:val="single" w:sz="4" w:space="0" w:color="auto"/>
              <w:right w:val="single" w:sz="4" w:space="0" w:color="auto"/>
            </w:tcBorders>
            <w:shd w:val="clear" w:color="000000" w:fill="8EA9DB"/>
            <w:vAlign w:val="center"/>
            <w:hideMark/>
          </w:tcPr>
          <w:p w14:paraId="2B6871A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7</w:t>
            </w:r>
          </w:p>
        </w:tc>
        <w:tc>
          <w:tcPr>
            <w:tcW w:w="364" w:type="dxa"/>
            <w:tcBorders>
              <w:top w:val="nil"/>
              <w:left w:val="nil"/>
              <w:bottom w:val="single" w:sz="4" w:space="0" w:color="auto"/>
              <w:right w:val="single" w:sz="8" w:space="0" w:color="auto"/>
            </w:tcBorders>
            <w:shd w:val="clear" w:color="000000" w:fill="FFFFFF"/>
            <w:vAlign w:val="center"/>
            <w:hideMark/>
          </w:tcPr>
          <w:p w14:paraId="60DBDD97"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8</w:t>
            </w:r>
          </w:p>
        </w:tc>
        <w:tc>
          <w:tcPr>
            <w:tcW w:w="455" w:type="dxa"/>
            <w:tcBorders>
              <w:top w:val="nil"/>
              <w:left w:val="nil"/>
              <w:bottom w:val="nil"/>
              <w:right w:val="nil"/>
            </w:tcBorders>
            <w:shd w:val="clear" w:color="auto" w:fill="auto"/>
            <w:noWrap/>
            <w:textDirection w:val="btLr"/>
            <w:vAlign w:val="center"/>
            <w:hideMark/>
          </w:tcPr>
          <w:p w14:paraId="6DD0DB38"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r>
      <w:tr w:rsidR="005F2650" w:rsidRPr="00D76F27" w14:paraId="30450C30" w14:textId="77777777" w:rsidTr="005F2650">
        <w:trPr>
          <w:gridAfter w:val="1"/>
          <w:wAfter w:w="11" w:type="dxa"/>
          <w:trHeight w:val="302"/>
        </w:trPr>
        <w:tc>
          <w:tcPr>
            <w:tcW w:w="410" w:type="dxa"/>
            <w:vMerge/>
            <w:tcBorders>
              <w:top w:val="nil"/>
              <w:left w:val="single" w:sz="4" w:space="0" w:color="auto"/>
              <w:bottom w:val="single" w:sz="8" w:space="0" w:color="000000"/>
              <w:right w:val="nil"/>
            </w:tcBorders>
            <w:vAlign w:val="center"/>
            <w:hideMark/>
          </w:tcPr>
          <w:p w14:paraId="6D647F4C"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DAA2A6"/>
            <w:vAlign w:val="center"/>
            <w:hideMark/>
          </w:tcPr>
          <w:p w14:paraId="43747DBF"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8</w:t>
            </w:r>
          </w:p>
        </w:tc>
        <w:tc>
          <w:tcPr>
            <w:tcW w:w="364" w:type="dxa"/>
            <w:tcBorders>
              <w:top w:val="nil"/>
              <w:left w:val="single" w:sz="4" w:space="0" w:color="auto"/>
              <w:bottom w:val="single" w:sz="4" w:space="0" w:color="auto"/>
              <w:right w:val="single" w:sz="4" w:space="0" w:color="auto"/>
            </w:tcBorders>
            <w:shd w:val="clear" w:color="000000" w:fill="DAA2A6"/>
            <w:vAlign w:val="center"/>
            <w:hideMark/>
          </w:tcPr>
          <w:p w14:paraId="6708E66B"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9</w:t>
            </w:r>
          </w:p>
        </w:tc>
        <w:tc>
          <w:tcPr>
            <w:tcW w:w="364" w:type="dxa"/>
            <w:tcBorders>
              <w:top w:val="nil"/>
              <w:left w:val="nil"/>
              <w:bottom w:val="single" w:sz="4" w:space="0" w:color="auto"/>
              <w:right w:val="single" w:sz="4" w:space="0" w:color="auto"/>
            </w:tcBorders>
            <w:shd w:val="clear" w:color="000000" w:fill="DAA2A6"/>
            <w:vAlign w:val="center"/>
            <w:hideMark/>
          </w:tcPr>
          <w:p w14:paraId="5B7C9580"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10</w:t>
            </w:r>
          </w:p>
        </w:tc>
        <w:tc>
          <w:tcPr>
            <w:tcW w:w="364" w:type="dxa"/>
            <w:tcBorders>
              <w:top w:val="nil"/>
              <w:left w:val="nil"/>
              <w:bottom w:val="single" w:sz="4" w:space="0" w:color="auto"/>
              <w:right w:val="single" w:sz="4" w:space="0" w:color="auto"/>
            </w:tcBorders>
            <w:shd w:val="clear" w:color="000000" w:fill="DAA2A6"/>
            <w:vAlign w:val="center"/>
            <w:hideMark/>
          </w:tcPr>
          <w:p w14:paraId="5580284A"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11</w:t>
            </w:r>
          </w:p>
        </w:tc>
        <w:tc>
          <w:tcPr>
            <w:tcW w:w="364" w:type="dxa"/>
            <w:tcBorders>
              <w:top w:val="nil"/>
              <w:left w:val="nil"/>
              <w:bottom w:val="single" w:sz="4" w:space="0" w:color="auto"/>
              <w:right w:val="single" w:sz="4" w:space="0" w:color="auto"/>
            </w:tcBorders>
            <w:shd w:val="clear" w:color="000000" w:fill="DAA2A6"/>
            <w:vAlign w:val="center"/>
            <w:hideMark/>
          </w:tcPr>
          <w:p w14:paraId="30968217"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12</w:t>
            </w:r>
          </w:p>
        </w:tc>
        <w:tc>
          <w:tcPr>
            <w:tcW w:w="364" w:type="dxa"/>
            <w:tcBorders>
              <w:top w:val="nil"/>
              <w:left w:val="nil"/>
              <w:bottom w:val="nil"/>
              <w:right w:val="single" w:sz="4" w:space="0" w:color="auto"/>
            </w:tcBorders>
            <w:shd w:val="clear" w:color="000000" w:fill="DAA2A6"/>
            <w:vAlign w:val="center"/>
            <w:hideMark/>
          </w:tcPr>
          <w:p w14:paraId="190972B7"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13</w:t>
            </w:r>
          </w:p>
        </w:tc>
        <w:tc>
          <w:tcPr>
            <w:tcW w:w="364" w:type="dxa"/>
            <w:tcBorders>
              <w:top w:val="nil"/>
              <w:left w:val="single" w:sz="4" w:space="0" w:color="auto"/>
              <w:bottom w:val="single" w:sz="4" w:space="0" w:color="auto"/>
              <w:right w:val="single" w:sz="8" w:space="0" w:color="auto"/>
            </w:tcBorders>
            <w:shd w:val="clear" w:color="000000" w:fill="DAA2A6"/>
            <w:vAlign w:val="center"/>
            <w:hideMark/>
          </w:tcPr>
          <w:p w14:paraId="1A829F77"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14</w:t>
            </w:r>
          </w:p>
        </w:tc>
        <w:tc>
          <w:tcPr>
            <w:tcW w:w="455" w:type="dxa"/>
            <w:tcBorders>
              <w:top w:val="nil"/>
              <w:left w:val="nil"/>
              <w:bottom w:val="nil"/>
              <w:right w:val="nil"/>
            </w:tcBorders>
            <w:shd w:val="clear" w:color="000000" w:fill="FFFFFF"/>
            <w:noWrap/>
            <w:textDirection w:val="btLr"/>
            <w:vAlign w:val="center"/>
            <w:hideMark/>
          </w:tcPr>
          <w:p w14:paraId="202C4890"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546" w:type="dxa"/>
            <w:tcBorders>
              <w:top w:val="nil"/>
              <w:left w:val="nil"/>
              <w:bottom w:val="nil"/>
              <w:right w:val="nil"/>
            </w:tcBorders>
            <w:shd w:val="clear" w:color="auto" w:fill="auto"/>
            <w:noWrap/>
            <w:vAlign w:val="bottom"/>
            <w:hideMark/>
          </w:tcPr>
          <w:p w14:paraId="5DE875DB"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78" w:type="dxa"/>
            <w:vMerge/>
            <w:tcBorders>
              <w:top w:val="single" w:sz="8" w:space="0" w:color="auto"/>
              <w:left w:val="single" w:sz="8" w:space="0" w:color="auto"/>
              <w:bottom w:val="single" w:sz="8" w:space="0" w:color="000000"/>
              <w:right w:val="nil"/>
            </w:tcBorders>
            <w:vAlign w:val="center"/>
            <w:hideMark/>
          </w:tcPr>
          <w:p w14:paraId="39FE3F94"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78" w:type="dxa"/>
            <w:tcBorders>
              <w:top w:val="nil"/>
              <w:left w:val="single" w:sz="4" w:space="0" w:color="auto"/>
              <w:bottom w:val="single" w:sz="4" w:space="0" w:color="auto"/>
              <w:right w:val="single" w:sz="4" w:space="0" w:color="auto"/>
            </w:tcBorders>
            <w:shd w:val="clear" w:color="000000" w:fill="8EA9DB"/>
            <w:vAlign w:val="center"/>
            <w:hideMark/>
          </w:tcPr>
          <w:p w14:paraId="69D9F59E"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9</w:t>
            </w:r>
          </w:p>
        </w:tc>
        <w:tc>
          <w:tcPr>
            <w:tcW w:w="364"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69B09AF8"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10</w:t>
            </w:r>
          </w:p>
        </w:tc>
        <w:tc>
          <w:tcPr>
            <w:tcW w:w="455" w:type="dxa"/>
            <w:tcBorders>
              <w:top w:val="single" w:sz="4" w:space="0" w:color="auto"/>
              <w:left w:val="nil"/>
              <w:bottom w:val="single" w:sz="4" w:space="0" w:color="auto"/>
              <w:right w:val="single" w:sz="4" w:space="0" w:color="auto"/>
            </w:tcBorders>
            <w:shd w:val="clear" w:color="000000" w:fill="8EA9DB"/>
            <w:vAlign w:val="center"/>
            <w:hideMark/>
          </w:tcPr>
          <w:p w14:paraId="3735FD8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11</w:t>
            </w:r>
          </w:p>
        </w:tc>
        <w:tc>
          <w:tcPr>
            <w:tcW w:w="364" w:type="dxa"/>
            <w:tcBorders>
              <w:top w:val="single" w:sz="4" w:space="0" w:color="auto"/>
              <w:left w:val="nil"/>
              <w:bottom w:val="single" w:sz="4" w:space="0" w:color="auto"/>
              <w:right w:val="single" w:sz="4" w:space="0" w:color="auto"/>
            </w:tcBorders>
            <w:shd w:val="clear" w:color="000000" w:fill="8EA9DB"/>
            <w:vAlign w:val="center"/>
            <w:hideMark/>
          </w:tcPr>
          <w:p w14:paraId="2D4AF67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12</w:t>
            </w:r>
          </w:p>
        </w:tc>
        <w:tc>
          <w:tcPr>
            <w:tcW w:w="364" w:type="dxa"/>
            <w:tcBorders>
              <w:top w:val="single" w:sz="4" w:space="0" w:color="auto"/>
              <w:left w:val="nil"/>
              <w:bottom w:val="single" w:sz="4" w:space="0" w:color="auto"/>
              <w:right w:val="single" w:sz="4" w:space="0" w:color="auto"/>
            </w:tcBorders>
            <w:shd w:val="clear" w:color="000000" w:fill="8EA9DB"/>
            <w:vAlign w:val="center"/>
            <w:hideMark/>
          </w:tcPr>
          <w:p w14:paraId="2FDCDF7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13</w:t>
            </w:r>
          </w:p>
        </w:tc>
        <w:tc>
          <w:tcPr>
            <w:tcW w:w="364" w:type="dxa"/>
            <w:tcBorders>
              <w:top w:val="single" w:sz="4" w:space="0" w:color="auto"/>
              <w:left w:val="nil"/>
              <w:bottom w:val="single" w:sz="4" w:space="0" w:color="auto"/>
              <w:right w:val="single" w:sz="4" w:space="0" w:color="auto"/>
            </w:tcBorders>
            <w:shd w:val="clear" w:color="000000" w:fill="8EA9DB"/>
            <w:vAlign w:val="center"/>
            <w:hideMark/>
          </w:tcPr>
          <w:p w14:paraId="477665B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14</w:t>
            </w:r>
          </w:p>
        </w:tc>
        <w:tc>
          <w:tcPr>
            <w:tcW w:w="364" w:type="dxa"/>
            <w:tcBorders>
              <w:top w:val="nil"/>
              <w:left w:val="single" w:sz="4" w:space="0" w:color="auto"/>
              <w:bottom w:val="single" w:sz="4" w:space="0" w:color="auto"/>
              <w:right w:val="single" w:sz="8" w:space="0" w:color="auto"/>
            </w:tcBorders>
            <w:shd w:val="clear" w:color="000000" w:fill="FFFFFF"/>
            <w:vAlign w:val="center"/>
            <w:hideMark/>
          </w:tcPr>
          <w:p w14:paraId="242A3817"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15</w:t>
            </w:r>
          </w:p>
        </w:tc>
        <w:tc>
          <w:tcPr>
            <w:tcW w:w="455" w:type="dxa"/>
            <w:tcBorders>
              <w:top w:val="nil"/>
              <w:left w:val="nil"/>
              <w:bottom w:val="nil"/>
              <w:right w:val="nil"/>
            </w:tcBorders>
            <w:shd w:val="clear" w:color="auto" w:fill="auto"/>
            <w:noWrap/>
            <w:textDirection w:val="btLr"/>
            <w:vAlign w:val="center"/>
            <w:hideMark/>
          </w:tcPr>
          <w:p w14:paraId="02B68CD2"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r>
      <w:tr w:rsidR="005F2650" w:rsidRPr="00D76F27" w14:paraId="3AFEFA82" w14:textId="77777777" w:rsidTr="005F2650">
        <w:trPr>
          <w:gridAfter w:val="1"/>
          <w:wAfter w:w="11" w:type="dxa"/>
          <w:trHeight w:val="272"/>
        </w:trPr>
        <w:tc>
          <w:tcPr>
            <w:tcW w:w="410" w:type="dxa"/>
            <w:vMerge/>
            <w:tcBorders>
              <w:top w:val="nil"/>
              <w:left w:val="single" w:sz="4" w:space="0" w:color="auto"/>
              <w:bottom w:val="single" w:sz="8" w:space="0" w:color="000000"/>
              <w:right w:val="nil"/>
            </w:tcBorders>
            <w:vAlign w:val="center"/>
            <w:hideMark/>
          </w:tcPr>
          <w:p w14:paraId="63F1543F"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DAA2A6"/>
            <w:vAlign w:val="center"/>
            <w:hideMark/>
          </w:tcPr>
          <w:p w14:paraId="3C39D851"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15</w:t>
            </w:r>
          </w:p>
        </w:tc>
        <w:tc>
          <w:tcPr>
            <w:tcW w:w="364" w:type="dxa"/>
            <w:tcBorders>
              <w:top w:val="nil"/>
              <w:left w:val="single" w:sz="4" w:space="0" w:color="auto"/>
              <w:bottom w:val="single" w:sz="4" w:space="0" w:color="auto"/>
              <w:right w:val="single" w:sz="4" w:space="0" w:color="auto"/>
            </w:tcBorders>
            <w:shd w:val="clear" w:color="000000" w:fill="DAA2A6"/>
            <w:vAlign w:val="center"/>
            <w:hideMark/>
          </w:tcPr>
          <w:p w14:paraId="122C76B1"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16</w:t>
            </w:r>
          </w:p>
        </w:tc>
        <w:tc>
          <w:tcPr>
            <w:tcW w:w="364" w:type="dxa"/>
            <w:tcBorders>
              <w:top w:val="nil"/>
              <w:left w:val="nil"/>
              <w:bottom w:val="single" w:sz="4" w:space="0" w:color="auto"/>
              <w:right w:val="single" w:sz="4" w:space="0" w:color="auto"/>
            </w:tcBorders>
            <w:shd w:val="clear" w:color="000000" w:fill="DAA2A6"/>
            <w:vAlign w:val="center"/>
            <w:hideMark/>
          </w:tcPr>
          <w:p w14:paraId="4ED220EB"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17</w:t>
            </w:r>
          </w:p>
        </w:tc>
        <w:tc>
          <w:tcPr>
            <w:tcW w:w="364" w:type="dxa"/>
            <w:tcBorders>
              <w:top w:val="nil"/>
              <w:left w:val="nil"/>
              <w:bottom w:val="single" w:sz="4" w:space="0" w:color="auto"/>
              <w:right w:val="single" w:sz="4" w:space="0" w:color="auto"/>
            </w:tcBorders>
            <w:shd w:val="clear" w:color="000000" w:fill="DAA2A6"/>
            <w:vAlign w:val="center"/>
            <w:hideMark/>
          </w:tcPr>
          <w:p w14:paraId="6E45AF2F"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18</w:t>
            </w:r>
          </w:p>
        </w:tc>
        <w:tc>
          <w:tcPr>
            <w:tcW w:w="364" w:type="dxa"/>
            <w:tcBorders>
              <w:top w:val="single" w:sz="4" w:space="0" w:color="auto"/>
              <w:left w:val="single" w:sz="4" w:space="0" w:color="auto"/>
              <w:bottom w:val="single" w:sz="4" w:space="0" w:color="auto"/>
              <w:right w:val="nil"/>
            </w:tcBorders>
            <w:shd w:val="clear" w:color="000000" w:fill="DAA2A6"/>
            <w:vAlign w:val="center"/>
            <w:hideMark/>
          </w:tcPr>
          <w:p w14:paraId="025E99C9" w14:textId="77777777" w:rsidR="005F2650" w:rsidRPr="00D76F27" w:rsidRDefault="005F2650" w:rsidP="005F2650">
            <w:pPr>
              <w:spacing w:after="0" w:line="240" w:lineRule="auto"/>
              <w:jc w:val="center"/>
              <w:rPr>
                <w:rFonts w:ascii="Calibri" w:eastAsia="Times New Roman" w:hAnsi="Calibri" w:cs="Calibri"/>
                <w:kern w:val="0"/>
                <w:sz w:val="20"/>
                <w:szCs w:val="20"/>
                <w:lang w:eastAsia="es-AR"/>
                <w14:ligatures w14:val="none"/>
              </w:rPr>
            </w:pPr>
            <w:r w:rsidRPr="00D76F27">
              <w:rPr>
                <w:rFonts w:ascii="Calibri" w:eastAsia="Times New Roman" w:hAnsi="Calibri" w:cs="Calibri"/>
                <w:kern w:val="0"/>
                <w:sz w:val="20"/>
                <w:szCs w:val="20"/>
                <w:lang w:eastAsia="es-AR"/>
                <w14:ligatures w14:val="none"/>
              </w:rPr>
              <w:t>19</w:t>
            </w:r>
          </w:p>
        </w:tc>
        <w:tc>
          <w:tcPr>
            <w:tcW w:w="364" w:type="dxa"/>
            <w:tcBorders>
              <w:top w:val="single" w:sz="4" w:space="0" w:color="FF0000"/>
              <w:left w:val="single" w:sz="4" w:space="0" w:color="FF0000"/>
              <w:bottom w:val="single" w:sz="4" w:space="0" w:color="FF0000"/>
              <w:right w:val="single" w:sz="4" w:space="0" w:color="FF0000"/>
            </w:tcBorders>
            <w:shd w:val="clear" w:color="000000" w:fill="FF0000"/>
            <w:noWrap/>
            <w:vAlign w:val="center"/>
            <w:hideMark/>
          </w:tcPr>
          <w:p w14:paraId="023E634E"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20</w:t>
            </w:r>
          </w:p>
        </w:tc>
        <w:tc>
          <w:tcPr>
            <w:tcW w:w="364" w:type="dxa"/>
            <w:tcBorders>
              <w:top w:val="nil"/>
              <w:left w:val="nil"/>
              <w:bottom w:val="single" w:sz="4" w:space="0" w:color="auto"/>
              <w:right w:val="single" w:sz="8" w:space="0" w:color="auto"/>
            </w:tcBorders>
            <w:shd w:val="clear" w:color="000000" w:fill="FFFF00"/>
            <w:noWrap/>
            <w:vAlign w:val="center"/>
            <w:hideMark/>
          </w:tcPr>
          <w:p w14:paraId="2E744C0E"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21</w:t>
            </w:r>
          </w:p>
        </w:tc>
        <w:tc>
          <w:tcPr>
            <w:tcW w:w="455" w:type="dxa"/>
            <w:tcBorders>
              <w:top w:val="nil"/>
              <w:left w:val="nil"/>
              <w:bottom w:val="nil"/>
              <w:right w:val="nil"/>
            </w:tcBorders>
            <w:shd w:val="clear" w:color="000000" w:fill="FFFFFF"/>
            <w:noWrap/>
            <w:textDirection w:val="btLr"/>
            <w:vAlign w:val="center"/>
            <w:hideMark/>
          </w:tcPr>
          <w:p w14:paraId="3E967FB6"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546" w:type="dxa"/>
            <w:tcBorders>
              <w:top w:val="nil"/>
              <w:left w:val="nil"/>
              <w:bottom w:val="nil"/>
              <w:right w:val="nil"/>
            </w:tcBorders>
            <w:shd w:val="clear" w:color="auto" w:fill="auto"/>
            <w:noWrap/>
            <w:vAlign w:val="bottom"/>
            <w:hideMark/>
          </w:tcPr>
          <w:p w14:paraId="2EAE3805"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78" w:type="dxa"/>
            <w:vMerge/>
            <w:tcBorders>
              <w:top w:val="single" w:sz="8" w:space="0" w:color="auto"/>
              <w:left w:val="single" w:sz="8" w:space="0" w:color="auto"/>
              <w:bottom w:val="single" w:sz="8" w:space="0" w:color="000000"/>
              <w:right w:val="nil"/>
            </w:tcBorders>
            <w:vAlign w:val="center"/>
            <w:hideMark/>
          </w:tcPr>
          <w:p w14:paraId="6CA7D58E"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78" w:type="dxa"/>
            <w:tcBorders>
              <w:top w:val="nil"/>
              <w:left w:val="single" w:sz="4" w:space="0" w:color="auto"/>
              <w:bottom w:val="single" w:sz="4" w:space="0" w:color="auto"/>
              <w:right w:val="single" w:sz="4" w:space="0" w:color="auto"/>
            </w:tcBorders>
            <w:shd w:val="clear" w:color="000000" w:fill="8EA9DB"/>
            <w:vAlign w:val="center"/>
            <w:hideMark/>
          </w:tcPr>
          <w:p w14:paraId="7DB89C32"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16</w:t>
            </w:r>
          </w:p>
        </w:tc>
        <w:tc>
          <w:tcPr>
            <w:tcW w:w="364" w:type="dxa"/>
            <w:tcBorders>
              <w:top w:val="nil"/>
              <w:left w:val="single" w:sz="4" w:space="0" w:color="auto"/>
              <w:bottom w:val="single" w:sz="4" w:space="0" w:color="auto"/>
              <w:right w:val="single" w:sz="4" w:space="0" w:color="auto"/>
            </w:tcBorders>
            <w:shd w:val="clear" w:color="000000" w:fill="8EA9DB"/>
            <w:vAlign w:val="center"/>
            <w:hideMark/>
          </w:tcPr>
          <w:p w14:paraId="2E4D34D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17</w:t>
            </w:r>
          </w:p>
        </w:tc>
        <w:tc>
          <w:tcPr>
            <w:tcW w:w="455" w:type="dxa"/>
            <w:tcBorders>
              <w:top w:val="nil"/>
              <w:left w:val="nil"/>
              <w:bottom w:val="single" w:sz="4" w:space="0" w:color="auto"/>
              <w:right w:val="single" w:sz="4" w:space="0" w:color="auto"/>
            </w:tcBorders>
            <w:shd w:val="clear" w:color="000000" w:fill="8EA9DB"/>
            <w:vAlign w:val="center"/>
            <w:hideMark/>
          </w:tcPr>
          <w:p w14:paraId="62F197C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18</w:t>
            </w:r>
          </w:p>
        </w:tc>
        <w:tc>
          <w:tcPr>
            <w:tcW w:w="364" w:type="dxa"/>
            <w:tcBorders>
              <w:top w:val="nil"/>
              <w:left w:val="nil"/>
              <w:bottom w:val="single" w:sz="4" w:space="0" w:color="auto"/>
              <w:right w:val="single" w:sz="4" w:space="0" w:color="auto"/>
            </w:tcBorders>
            <w:shd w:val="clear" w:color="000000" w:fill="8EA9DB"/>
            <w:vAlign w:val="center"/>
            <w:hideMark/>
          </w:tcPr>
          <w:p w14:paraId="6958FF3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19</w:t>
            </w:r>
          </w:p>
        </w:tc>
        <w:tc>
          <w:tcPr>
            <w:tcW w:w="364" w:type="dxa"/>
            <w:tcBorders>
              <w:top w:val="nil"/>
              <w:left w:val="nil"/>
              <w:bottom w:val="single" w:sz="4" w:space="0" w:color="auto"/>
              <w:right w:val="single" w:sz="4" w:space="0" w:color="auto"/>
            </w:tcBorders>
            <w:shd w:val="clear" w:color="000000" w:fill="8EA9DB"/>
            <w:vAlign w:val="center"/>
            <w:hideMark/>
          </w:tcPr>
          <w:p w14:paraId="1644C5B8"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20</w:t>
            </w:r>
          </w:p>
        </w:tc>
        <w:tc>
          <w:tcPr>
            <w:tcW w:w="364" w:type="dxa"/>
            <w:tcBorders>
              <w:top w:val="nil"/>
              <w:left w:val="nil"/>
              <w:bottom w:val="single" w:sz="4" w:space="0" w:color="auto"/>
              <w:right w:val="single" w:sz="4" w:space="0" w:color="auto"/>
            </w:tcBorders>
            <w:shd w:val="clear" w:color="000000" w:fill="8EA9DB"/>
            <w:vAlign w:val="center"/>
            <w:hideMark/>
          </w:tcPr>
          <w:p w14:paraId="6761CF4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21</w:t>
            </w:r>
          </w:p>
        </w:tc>
        <w:tc>
          <w:tcPr>
            <w:tcW w:w="364" w:type="dxa"/>
            <w:tcBorders>
              <w:top w:val="nil"/>
              <w:left w:val="single" w:sz="4" w:space="0" w:color="auto"/>
              <w:bottom w:val="single" w:sz="4" w:space="0" w:color="auto"/>
              <w:right w:val="single" w:sz="8" w:space="0" w:color="auto"/>
            </w:tcBorders>
            <w:shd w:val="clear" w:color="000000" w:fill="FFFFFF"/>
            <w:vAlign w:val="center"/>
            <w:hideMark/>
          </w:tcPr>
          <w:p w14:paraId="2E5AA44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22</w:t>
            </w:r>
          </w:p>
        </w:tc>
        <w:tc>
          <w:tcPr>
            <w:tcW w:w="455" w:type="dxa"/>
            <w:tcBorders>
              <w:top w:val="nil"/>
              <w:left w:val="nil"/>
              <w:bottom w:val="nil"/>
              <w:right w:val="nil"/>
            </w:tcBorders>
            <w:shd w:val="clear" w:color="auto" w:fill="auto"/>
            <w:noWrap/>
            <w:textDirection w:val="btLr"/>
            <w:vAlign w:val="center"/>
            <w:hideMark/>
          </w:tcPr>
          <w:p w14:paraId="665DE3F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r>
      <w:tr w:rsidR="005F2650" w:rsidRPr="00D76F27" w14:paraId="0397816A" w14:textId="77777777" w:rsidTr="005F2650">
        <w:trPr>
          <w:gridAfter w:val="1"/>
          <w:wAfter w:w="11" w:type="dxa"/>
          <w:trHeight w:val="318"/>
        </w:trPr>
        <w:tc>
          <w:tcPr>
            <w:tcW w:w="410" w:type="dxa"/>
            <w:vMerge/>
            <w:tcBorders>
              <w:top w:val="nil"/>
              <w:left w:val="single" w:sz="4" w:space="0" w:color="auto"/>
              <w:bottom w:val="single" w:sz="8" w:space="0" w:color="000000"/>
              <w:right w:val="nil"/>
            </w:tcBorders>
            <w:vAlign w:val="center"/>
            <w:hideMark/>
          </w:tcPr>
          <w:p w14:paraId="62DD1229"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FFFF00"/>
            <w:noWrap/>
            <w:vAlign w:val="center"/>
            <w:hideMark/>
          </w:tcPr>
          <w:p w14:paraId="560E8CEE"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22</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07415EBB"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23</w:t>
            </w:r>
          </w:p>
        </w:tc>
        <w:tc>
          <w:tcPr>
            <w:tcW w:w="364" w:type="dxa"/>
            <w:tcBorders>
              <w:top w:val="nil"/>
              <w:left w:val="nil"/>
              <w:bottom w:val="single" w:sz="4" w:space="0" w:color="auto"/>
              <w:right w:val="single" w:sz="4" w:space="0" w:color="auto"/>
            </w:tcBorders>
            <w:shd w:val="clear" w:color="000000" w:fill="FFFF00"/>
            <w:noWrap/>
            <w:vAlign w:val="center"/>
            <w:hideMark/>
          </w:tcPr>
          <w:p w14:paraId="71DBDE5C"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24</w:t>
            </w:r>
          </w:p>
        </w:tc>
        <w:tc>
          <w:tcPr>
            <w:tcW w:w="364" w:type="dxa"/>
            <w:tcBorders>
              <w:top w:val="nil"/>
              <w:left w:val="nil"/>
              <w:bottom w:val="nil"/>
              <w:right w:val="single" w:sz="4" w:space="0" w:color="auto"/>
            </w:tcBorders>
            <w:shd w:val="clear" w:color="000000" w:fill="FFFF00"/>
            <w:noWrap/>
            <w:vAlign w:val="center"/>
            <w:hideMark/>
          </w:tcPr>
          <w:p w14:paraId="1AEE52A1"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25</w:t>
            </w:r>
          </w:p>
        </w:tc>
        <w:tc>
          <w:tcPr>
            <w:tcW w:w="364" w:type="dxa"/>
            <w:tcBorders>
              <w:top w:val="single" w:sz="4" w:space="0" w:color="auto"/>
              <w:left w:val="nil"/>
              <w:bottom w:val="nil"/>
              <w:right w:val="single" w:sz="4" w:space="0" w:color="auto"/>
            </w:tcBorders>
            <w:shd w:val="clear" w:color="000000" w:fill="FFFF00"/>
            <w:noWrap/>
            <w:vAlign w:val="center"/>
            <w:hideMark/>
          </w:tcPr>
          <w:p w14:paraId="43E4B0D9"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26</w:t>
            </w:r>
          </w:p>
        </w:tc>
        <w:tc>
          <w:tcPr>
            <w:tcW w:w="364" w:type="dxa"/>
            <w:tcBorders>
              <w:top w:val="nil"/>
              <w:left w:val="nil"/>
              <w:bottom w:val="nil"/>
              <w:right w:val="single" w:sz="4" w:space="0" w:color="auto"/>
            </w:tcBorders>
            <w:shd w:val="clear" w:color="000000" w:fill="FFFF00"/>
            <w:noWrap/>
            <w:vAlign w:val="center"/>
            <w:hideMark/>
          </w:tcPr>
          <w:p w14:paraId="37613DD0"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27</w:t>
            </w:r>
          </w:p>
        </w:tc>
        <w:tc>
          <w:tcPr>
            <w:tcW w:w="364" w:type="dxa"/>
            <w:tcBorders>
              <w:top w:val="nil"/>
              <w:left w:val="single" w:sz="4" w:space="0" w:color="auto"/>
              <w:bottom w:val="nil"/>
              <w:right w:val="single" w:sz="8" w:space="0" w:color="auto"/>
            </w:tcBorders>
            <w:shd w:val="clear" w:color="000000" w:fill="FFFF00"/>
            <w:noWrap/>
            <w:vAlign w:val="center"/>
            <w:hideMark/>
          </w:tcPr>
          <w:p w14:paraId="288D2B4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28</w:t>
            </w:r>
          </w:p>
        </w:tc>
        <w:tc>
          <w:tcPr>
            <w:tcW w:w="455" w:type="dxa"/>
            <w:tcBorders>
              <w:top w:val="nil"/>
              <w:left w:val="nil"/>
              <w:bottom w:val="nil"/>
              <w:right w:val="nil"/>
            </w:tcBorders>
            <w:shd w:val="clear" w:color="000000" w:fill="FFFFFF"/>
            <w:noWrap/>
            <w:textDirection w:val="btLr"/>
            <w:vAlign w:val="center"/>
            <w:hideMark/>
          </w:tcPr>
          <w:p w14:paraId="4AC13C85"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546" w:type="dxa"/>
            <w:tcBorders>
              <w:top w:val="nil"/>
              <w:left w:val="nil"/>
              <w:bottom w:val="nil"/>
              <w:right w:val="nil"/>
            </w:tcBorders>
            <w:shd w:val="clear" w:color="auto" w:fill="auto"/>
            <w:noWrap/>
            <w:vAlign w:val="bottom"/>
            <w:hideMark/>
          </w:tcPr>
          <w:p w14:paraId="723BA756"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78" w:type="dxa"/>
            <w:vMerge/>
            <w:tcBorders>
              <w:top w:val="single" w:sz="8" w:space="0" w:color="auto"/>
              <w:left w:val="single" w:sz="8" w:space="0" w:color="auto"/>
              <w:bottom w:val="single" w:sz="8" w:space="0" w:color="000000"/>
              <w:right w:val="nil"/>
            </w:tcBorders>
            <w:vAlign w:val="center"/>
            <w:hideMark/>
          </w:tcPr>
          <w:p w14:paraId="758F7318"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78" w:type="dxa"/>
            <w:tcBorders>
              <w:top w:val="nil"/>
              <w:left w:val="single" w:sz="4" w:space="0" w:color="auto"/>
              <w:bottom w:val="single" w:sz="4" w:space="0" w:color="auto"/>
              <w:right w:val="single" w:sz="4" w:space="0" w:color="auto"/>
            </w:tcBorders>
            <w:shd w:val="clear" w:color="000000" w:fill="F8CBAD"/>
            <w:vAlign w:val="center"/>
            <w:hideMark/>
          </w:tcPr>
          <w:p w14:paraId="1B3F4C71"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23</w:t>
            </w:r>
          </w:p>
        </w:tc>
        <w:tc>
          <w:tcPr>
            <w:tcW w:w="364" w:type="dxa"/>
            <w:tcBorders>
              <w:top w:val="nil"/>
              <w:left w:val="single" w:sz="4" w:space="0" w:color="auto"/>
              <w:bottom w:val="single" w:sz="4" w:space="0" w:color="auto"/>
              <w:right w:val="single" w:sz="4" w:space="0" w:color="auto"/>
            </w:tcBorders>
            <w:shd w:val="clear" w:color="000000" w:fill="F8CBAD"/>
            <w:vAlign w:val="center"/>
            <w:hideMark/>
          </w:tcPr>
          <w:p w14:paraId="6664541B"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24</w:t>
            </w:r>
          </w:p>
        </w:tc>
        <w:tc>
          <w:tcPr>
            <w:tcW w:w="455" w:type="dxa"/>
            <w:tcBorders>
              <w:top w:val="nil"/>
              <w:left w:val="nil"/>
              <w:bottom w:val="nil"/>
              <w:right w:val="single" w:sz="4" w:space="0" w:color="auto"/>
            </w:tcBorders>
            <w:shd w:val="clear" w:color="000000" w:fill="F8CBAD"/>
            <w:vAlign w:val="center"/>
            <w:hideMark/>
          </w:tcPr>
          <w:p w14:paraId="31FB6D78"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25</w:t>
            </w:r>
          </w:p>
        </w:tc>
        <w:tc>
          <w:tcPr>
            <w:tcW w:w="364" w:type="dxa"/>
            <w:tcBorders>
              <w:top w:val="nil"/>
              <w:left w:val="nil"/>
              <w:bottom w:val="nil"/>
              <w:right w:val="single" w:sz="4" w:space="0" w:color="auto"/>
            </w:tcBorders>
            <w:shd w:val="clear" w:color="000000" w:fill="F8CBAD"/>
            <w:vAlign w:val="center"/>
            <w:hideMark/>
          </w:tcPr>
          <w:p w14:paraId="15A37062"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26</w:t>
            </w:r>
          </w:p>
        </w:tc>
        <w:tc>
          <w:tcPr>
            <w:tcW w:w="364" w:type="dxa"/>
            <w:tcBorders>
              <w:top w:val="nil"/>
              <w:left w:val="nil"/>
              <w:bottom w:val="nil"/>
              <w:right w:val="single" w:sz="4" w:space="0" w:color="auto"/>
            </w:tcBorders>
            <w:shd w:val="clear" w:color="000000" w:fill="F8CBAD"/>
            <w:vAlign w:val="center"/>
            <w:hideMark/>
          </w:tcPr>
          <w:p w14:paraId="3A1B26A2"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27</w:t>
            </w:r>
          </w:p>
        </w:tc>
        <w:tc>
          <w:tcPr>
            <w:tcW w:w="364" w:type="dxa"/>
            <w:tcBorders>
              <w:top w:val="nil"/>
              <w:left w:val="nil"/>
              <w:bottom w:val="nil"/>
              <w:right w:val="single" w:sz="4" w:space="0" w:color="auto"/>
            </w:tcBorders>
            <w:shd w:val="clear" w:color="000000" w:fill="F8CBAD"/>
            <w:vAlign w:val="center"/>
            <w:hideMark/>
          </w:tcPr>
          <w:p w14:paraId="3EA5F62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28</w:t>
            </w:r>
          </w:p>
        </w:tc>
        <w:tc>
          <w:tcPr>
            <w:tcW w:w="364" w:type="dxa"/>
            <w:tcBorders>
              <w:top w:val="nil"/>
              <w:left w:val="single" w:sz="4" w:space="0" w:color="auto"/>
              <w:bottom w:val="nil"/>
              <w:right w:val="single" w:sz="8" w:space="0" w:color="auto"/>
            </w:tcBorders>
            <w:shd w:val="clear" w:color="000000" w:fill="FFFFFF"/>
            <w:vAlign w:val="center"/>
            <w:hideMark/>
          </w:tcPr>
          <w:p w14:paraId="7FE2410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29</w:t>
            </w:r>
          </w:p>
        </w:tc>
        <w:tc>
          <w:tcPr>
            <w:tcW w:w="455" w:type="dxa"/>
            <w:tcBorders>
              <w:top w:val="nil"/>
              <w:left w:val="nil"/>
              <w:bottom w:val="nil"/>
              <w:right w:val="nil"/>
            </w:tcBorders>
            <w:shd w:val="clear" w:color="auto" w:fill="auto"/>
            <w:noWrap/>
            <w:textDirection w:val="btLr"/>
            <w:vAlign w:val="center"/>
            <w:hideMark/>
          </w:tcPr>
          <w:p w14:paraId="25E5FFEA"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r>
      <w:tr w:rsidR="005F2650" w:rsidRPr="00D76F27" w14:paraId="6DA9D1FA" w14:textId="77777777" w:rsidTr="005F2650">
        <w:trPr>
          <w:gridAfter w:val="1"/>
          <w:wAfter w:w="11" w:type="dxa"/>
          <w:trHeight w:val="318"/>
        </w:trPr>
        <w:tc>
          <w:tcPr>
            <w:tcW w:w="410" w:type="dxa"/>
            <w:vMerge/>
            <w:tcBorders>
              <w:top w:val="nil"/>
              <w:left w:val="single" w:sz="4" w:space="0" w:color="auto"/>
              <w:bottom w:val="single" w:sz="8" w:space="0" w:color="000000"/>
              <w:right w:val="nil"/>
            </w:tcBorders>
            <w:vAlign w:val="center"/>
            <w:hideMark/>
          </w:tcPr>
          <w:p w14:paraId="664C64F8"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32" w:type="dxa"/>
            <w:tcBorders>
              <w:top w:val="nil"/>
              <w:left w:val="single" w:sz="8" w:space="0" w:color="auto"/>
              <w:bottom w:val="single" w:sz="8" w:space="0" w:color="auto"/>
              <w:right w:val="single" w:sz="4" w:space="0" w:color="auto"/>
            </w:tcBorders>
            <w:shd w:val="clear" w:color="000000" w:fill="FFFF00"/>
            <w:vAlign w:val="center"/>
            <w:hideMark/>
          </w:tcPr>
          <w:p w14:paraId="1BCA7768"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29</w:t>
            </w:r>
          </w:p>
        </w:tc>
        <w:tc>
          <w:tcPr>
            <w:tcW w:w="364" w:type="dxa"/>
            <w:tcBorders>
              <w:top w:val="single" w:sz="4" w:space="0" w:color="auto"/>
              <w:left w:val="nil"/>
              <w:bottom w:val="single" w:sz="8" w:space="0" w:color="auto"/>
              <w:right w:val="single" w:sz="4" w:space="0" w:color="auto"/>
            </w:tcBorders>
            <w:shd w:val="clear" w:color="000000" w:fill="FFFF00"/>
            <w:vAlign w:val="center"/>
            <w:hideMark/>
          </w:tcPr>
          <w:p w14:paraId="4153872E"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30</w:t>
            </w:r>
          </w:p>
        </w:tc>
        <w:tc>
          <w:tcPr>
            <w:tcW w:w="364" w:type="dxa"/>
            <w:tcBorders>
              <w:top w:val="single" w:sz="4" w:space="0" w:color="auto"/>
              <w:left w:val="nil"/>
              <w:bottom w:val="single" w:sz="8" w:space="0" w:color="auto"/>
              <w:right w:val="single" w:sz="8" w:space="0" w:color="auto"/>
            </w:tcBorders>
            <w:shd w:val="clear" w:color="000000" w:fill="FFFF00"/>
            <w:vAlign w:val="center"/>
            <w:hideMark/>
          </w:tcPr>
          <w:p w14:paraId="3C75C49B"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31</w:t>
            </w:r>
          </w:p>
        </w:tc>
        <w:tc>
          <w:tcPr>
            <w:tcW w:w="364" w:type="dxa"/>
            <w:tcBorders>
              <w:top w:val="single" w:sz="8" w:space="0" w:color="auto"/>
              <w:left w:val="nil"/>
              <w:bottom w:val="single" w:sz="4" w:space="0" w:color="auto"/>
              <w:right w:val="single" w:sz="4" w:space="0" w:color="auto"/>
            </w:tcBorders>
            <w:shd w:val="clear" w:color="000000" w:fill="FFFF00"/>
            <w:vAlign w:val="center"/>
            <w:hideMark/>
          </w:tcPr>
          <w:p w14:paraId="0D04406F"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w:t>
            </w:r>
          </w:p>
        </w:tc>
        <w:tc>
          <w:tcPr>
            <w:tcW w:w="364" w:type="dxa"/>
            <w:tcBorders>
              <w:top w:val="single" w:sz="8" w:space="0" w:color="auto"/>
              <w:left w:val="nil"/>
              <w:bottom w:val="single" w:sz="4" w:space="0" w:color="auto"/>
              <w:right w:val="single" w:sz="4" w:space="0" w:color="auto"/>
            </w:tcBorders>
            <w:shd w:val="clear" w:color="000000" w:fill="FFFF00"/>
            <w:vAlign w:val="center"/>
            <w:hideMark/>
          </w:tcPr>
          <w:p w14:paraId="772898CB"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w:t>
            </w:r>
          </w:p>
        </w:tc>
        <w:tc>
          <w:tcPr>
            <w:tcW w:w="364" w:type="dxa"/>
            <w:tcBorders>
              <w:top w:val="single" w:sz="8" w:space="0" w:color="auto"/>
              <w:left w:val="nil"/>
              <w:bottom w:val="single" w:sz="4" w:space="0" w:color="auto"/>
              <w:right w:val="single" w:sz="4" w:space="0" w:color="auto"/>
            </w:tcBorders>
            <w:shd w:val="clear" w:color="000000" w:fill="FFFF00"/>
            <w:vAlign w:val="center"/>
            <w:hideMark/>
          </w:tcPr>
          <w:p w14:paraId="6B7AA5F8"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w:t>
            </w:r>
          </w:p>
        </w:tc>
        <w:tc>
          <w:tcPr>
            <w:tcW w:w="364" w:type="dxa"/>
            <w:tcBorders>
              <w:top w:val="single" w:sz="8" w:space="0" w:color="auto"/>
              <w:left w:val="nil"/>
              <w:bottom w:val="single" w:sz="4" w:space="0" w:color="auto"/>
              <w:right w:val="nil"/>
            </w:tcBorders>
            <w:shd w:val="clear" w:color="000000" w:fill="FFFF00"/>
            <w:vAlign w:val="center"/>
            <w:hideMark/>
          </w:tcPr>
          <w:p w14:paraId="5B3E0F9B"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4</w:t>
            </w:r>
          </w:p>
        </w:tc>
        <w:tc>
          <w:tcPr>
            <w:tcW w:w="455" w:type="dxa"/>
            <w:vMerge w:val="restart"/>
            <w:tcBorders>
              <w:top w:val="single" w:sz="8" w:space="0" w:color="auto"/>
              <w:left w:val="single" w:sz="4" w:space="0" w:color="auto"/>
              <w:bottom w:val="single" w:sz="8" w:space="0" w:color="000000"/>
              <w:right w:val="single" w:sz="8" w:space="0" w:color="auto"/>
            </w:tcBorders>
            <w:shd w:val="clear" w:color="000000" w:fill="FFFFFF"/>
            <w:noWrap/>
            <w:textDirection w:val="btLr"/>
            <w:vAlign w:val="center"/>
            <w:hideMark/>
          </w:tcPr>
          <w:p w14:paraId="76E99887"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ENERO 25</w:t>
            </w:r>
          </w:p>
        </w:tc>
        <w:tc>
          <w:tcPr>
            <w:tcW w:w="546" w:type="dxa"/>
            <w:tcBorders>
              <w:top w:val="nil"/>
              <w:left w:val="nil"/>
              <w:bottom w:val="nil"/>
              <w:right w:val="nil"/>
            </w:tcBorders>
            <w:shd w:val="clear" w:color="auto" w:fill="auto"/>
            <w:noWrap/>
            <w:vAlign w:val="bottom"/>
            <w:hideMark/>
          </w:tcPr>
          <w:p w14:paraId="7A8D7078"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78" w:type="dxa"/>
            <w:vMerge/>
            <w:tcBorders>
              <w:top w:val="single" w:sz="8" w:space="0" w:color="auto"/>
              <w:left w:val="single" w:sz="8" w:space="0" w:color="auto"/>
              <w:bottom w:val="single" w:sz="8" w:space="0" w:color="000000"/>
              <w:right w:val="nil"/>
            </w:tcBorders>
            <w:vAlign w:val="center"/>
            <w:hideMark/>
          </w:tcPr>
          <w:p w14:paraId="1F20AE7F"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478" w:type="dxa"/>
            <w:tcBorders>
              <w:top w:val="nil"/>
              <w:left w:val="single" w:sz="4" w:space="0" w:color="auto"/>
              <w:bottom w:val="single" w:sz="8" w:space="0" w:color="auto"/>
              <w:right w:val="single" w:sz="4" w:space="0" w:color="auto"/>
            </w:tcBorders>
            <w:shd w:val="clear" w:color="000000" w:fill="F8CBAD"/>
            <w:vAlign w:val="center"/>
            <w:hideMark/>
          </w:tcPr>
          <w:p w14:paraId="43D2FE33"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30</w:t>
            </w:r>
          </w:p>
        </w:tc>
        <w:tc>
          <w:tcPr>
            <w:tcW w:w="364" w:type="dxa"/>
            <w:tcBorders>
              <w:top w:val="single" w:sz="4" w:space="0" w:color="auto"/>
              <w:left w:val="nil"/>
              <w:bottom w:val="single" w:sz="8" w:space="0" w:color="auto"/>
              <w:right w:val="nil"/>
            </w:tcBorders>
            <w:shd w:val="clear" w:color="000000" w:fill="F8CBAD"/>
            <w:vAlign w:val="center"/>
            <w:hideMark/>
          </w:tcPr>
          <w:p w14:paraId="106ECFF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31</w:t>
            </w:r>
          </w:p>
        </w:tc>
        <w:tc>
          <w:tcPr>
            <w:tcW w:w="455"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062DA7C7"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w:t>
            </w:r>
          </w:p>
        </w:tc>
        <w:tc>
          <w:tcPr>
            <w:tcW w:w="364" w:type="dxa"/>
            <w:tcBorders>
              <w:top w:val="single" w:sz="8" w:space="0" w:color="auto"/>
              <w:left w:val="nil"/>
              <w:bottom w:val="single" w:sz="4" w:space="0" w:color="auto"/>
              <w:right w:val="single" w:sz="4" w:space="0" w:color="auto"/>
            </w:tcBorders>
            <w:shd w:val="clear" w:color="000000" w:fill="F8CBAD"/>
            <w:vAlign w:val="center"/>
            <w:hideMark/>
          </w:tcPr>
          <w:p w14:paraId="208A3DBC"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w:t>
            </w:r>
          </w:p>
        </w:tc>
        <w:tc>
          <w:tcPr>
            <w:tcW w:w="364" w:type="dxa"/>
            <w:tcBorders>
              <w:top w:val="single" w:sz="8" w:space="0" w:color="auto"/>
              <w:left w:val="nil"/>
              <w:bottom w:val="single" w:sz="4" w:space="0" w:color="auto"/>
              <w:right w:val="single" w:sz="4" w:space="0" w:color="auto"/>
            </w:tcBorders>
            <w:shd w:val="clear" w:color="000000" w:fill="F8CBAD"/>
            <w:vAlign w:val="center"/>
            <w:hideMark/>
          </w:tcPr>
          <w:p w14:paraId="726F10D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3</w:t>
            </w:r>
          </w:p>
        </w:tc>
        <w:tc>
          <w:tcPr>
            <w:tcW w:w="364" w:type="dxa"/>
            <w:tcBorders>
              <w:top w:val="single" w:sz="8" w:space="0" w:color="auto"/>
              <w:left w:val="nil"/>
              <w:bottom w:val="single" w:sz="4" w:space="0" w:color="auto"/>
              <w:right w:val="single" w:sz="4" w:space="0" w:color="auto"/>
            </w:tcBorders>
            <w:shd w:val="clear" w:color="000000" w:fill="F8CBAD"/>
            <w:vAlign w:val="center"/>
            <w:hideMark/>
          </w:tcPr>
          <w:p w14:paraId="29E6D7A3"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4</w:t>
            </w:r>
          </w:p>
        </w:tc>
        <w:tc>
          <w:tcPr>
            <w:tcW w:w="364" w:type="dxa"/>
            <w:tcBorders>
              <w:top w:val="single" w:sz="8" w:space="0" w:color="auto"/>
              <w:left w:val="nil"/>
              <w:bottom w:val="single" w:sz="4" w:space="0" w:color="auto"/>
              <w:right w:val="nil"/>
            </w:tcBorders>
            <w:shd w:val="clear" w:color="000000" w:fill="FFFFFF"/>
            <w:vAlign w:val="center"/>
            <w:hideMark/>
          </w:tcPr>
          <w:p w14:paraId="17EB4AAE"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5</w:t>
            </w:r>
          </w:p>
        </w:tc>
        <w:tc>
          <w:tcPr>
            <w:tcW w:w="455" w:type="dxa"/>
            <w:vMerge w:val="restart"/>
            <w:tcBorders>
              <w:top w:val="single" w:sz="8" w:space="0" w:color="auto"/>
              <w:left w:val="single" w:sz="4" w:space="0" w:color="auto"/>
              <w:bottom w:val="single" w:sz="8" w:space="0" w:color="000000"/>
              <w:right w:val="single" w:sz="8" w:space="0" w:color="auto"/>
            </w:tcBorders>
            <w:shd w:val="clear" w:color="auto" w:fill="auto"/>
            <w:noWrap/>
            <w:textDirection w:val="btLr"/>
            <w:vAlign w:val="center"/>
            <w:hideMark/>
          </w:tcPr>
          <w:p w14:paraId="389CAD1C"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ABRIL 25</w:t>
            </w:r>
          </w:p>
        </w:tc>
      </w:tr>
      <w:tr w:rsidR="005F2650" w:rsidRPr="00D76F27" w14:paraId="3064AA36" w14:textId="77777777" w:rsidTr="005F2650">
        <w:trPr>
          <w:gridAfter w:val="1"/>
          <w:wAfter w:w="11" w:type="dxa"/>
          <w:trHeight w:val="302"/>
        </w:trPr>
        <w:tc>
          <w:tcPr>
            <w:tcW w:w="410" w:type="dxa"/>
            <w:tcBorders>
              <w:top w:val="nil"/>
              <w:left w:val="nil"/>
              <w:bottom w:val="nil"/>
              <w:right w:val="nil"/>
            </w:tcBorders>
            <w:shd w:val="clear" w:color="auto" w:fill="auto"/>
            <w:textDirection w:val="btLr"/>
            <w:vAlign w:val="center"/>
            <w:hideMark/>
          </w:tcPr>
          <w:p w14:paraId="26E9569D"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FFFF00"/>
            <w:vAlign w:val="center"/>
            <w:hideMark/>
          </w:tcPr>
          <w:p w14:paraId="60AC8300"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5</w:t>
            </w:r>
          </w:p>
        </w:tc>
        <w:tc>
          <w:tcPr>
            <w:tcW w:w="364" w:type="dxa"/>
            <w:tcBorders>
              <w:top w:val="nil"/>
              <w:left w:val="single" w:sz="4" w:space="0" w:color="auto"/>
              <w:bottom w:val="single" w:sz="4" w:space="0" w:color="auto"/>
              <w:right w:val="single" w:sz="4" w:space="0" w:color="auto"/>
            </w:tcBorders>
            <w:shd w:val="clear" w:color="000000" w:fill="FFFF00"/>
            <w:vAlign w:val="center"/>
            <w:hideMark/>
          </w:tcPr>
          <w:p w14:paraId="552A7928"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6</w:t>
            </w:r>
          </w:p>
        </w:tc>
        <w:tc>
          <w:tcPr>
            <w:tcW w:w="364" w:type="dxa"/>
            <w:tcBorders>
              <w:top w:val="nil"/>
              <w:left w:val="nil"/>
              <w:bottom w:val="single" w:sz="4" w:space="0" w:color="auto"/>
              <w:right w:val="single" w:sz="4" w:space="0" w:color="auto"/>
            </w:tcBorders>
            <w:shd w:val="clear" w:color="000000" w:fill="FFFF00"/>
            <w:vAlign w:val="center"/>
            <w:hideMark/>
          </w:tcPr>
          <w:p w14:paraId="5976CB6C"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7</w:t>
            </w:r>
          </w:p>
        </w:tc>
        <w:tc>
          <w:tcPr>
            <w:tcW w:w="364" w:type="dxa"/>
            <w:tcBorders>
              <w:top w:val="single" w:sz="4" w:space="0" w:color="auto"/>
              <w:left w:val="nil"/>
              <w:bottom w:val="single" w:sz="4" w:space="0" w:color="auto"/>
              <w:right w:val="single" w:sz="4" w:space="0" w:color="auto"/>
            </w:tcBorders>
            <w:shd w:val="clear" w:color="000000" w:fill="FFFF00"/>
            <w:vAlign w:val="center"/>
            <w:hideMark/>
          </w:tcPr>
          <w:p w14:paraId="3D66CA8C"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8</w:t>
            </w:r>
          </w:p>
        </w:tc>
        <w:tc>
          <w:tcPr>
            <w:tcW w:w="364" w:type="dxa"/>
            <w:tcBorders>
              <w:top w:val="single" w:sz="4" w:space="0" w:color="auto"/>
              <w:left w:val="nil"/>
              <w:bottom w:val="single" w:sz="4" w:space="0" w:color="auto"/>
              <w:right w:val="single" w:sz="4" w:space="0" w:color="auto"/>
            </w:tcBorders>
            <w:shd w:val="clear" w:color="000000" w:fill="FFFF00"/>
            <w:vAlign w:val="center"/>
            <w:hideMark/>
          </w:tcPr>
          <w:p w14:paraId="2B752E4F"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9</w:t>
            </w:r>
          </w:p>
        </w:tc>
        <w:tc>
          <w:tcPr>
            <w:tcW w:w="364" w:type="dxa"/>
            <w:tcBorders>
              <w:top w:val="single" w:sz="4" w:space="0" w:color="auto"/>
              <w:left w:val="nil"/>
              <w:bottom w:val="single" w:sz="4" w:space="0" w:color="auto"/>
              <w:right w:val="single" w:sz="4" w:space="0" w:color="auto"/>
            </w:tcBorders>
            <w:shd w:val="clear" w:color="000000" w:fill="FFFF00"/>
            <w:vAlign w:val="center"/>
            <w:hideMark/>
          </w:tcPr>
          <w:p w14:paraId="497E512F"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10</w:t>
            </w:r>
          </w:p>
        </w:tc>
        <w:tc>
          <w:tcPr>
            <w:tcW w:w="364" w:type="dxa"/>
            <w:tcBorders>
              <w:top w:val="nil"/>
              <w:left w:val="single" w:sz="4" w:space="0" w:color="auto"/>
              <w:bottom w:val="single" w:sz="4" w:space="0" w:color="auto"/>
              <w:right w:val="nil"/>
            </w:tcBorders>
            <w:shd w:val="clear" w:color="000000" w:fill="FFFF00"/>
            <w:vAlign w:val="center"/>
            <w:hideMark/>
          </w:tcPr>
          <w:p w14:paraId="0DFD52AA"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11</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4A590E63"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5589C28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p>
        </w:tc>
        <w:tc>
          <w:tcPr>
            <w:tcW w:w="478" w:type="dxa"/>
            <w:tcBorders>
              <w:top w:val="nil"/>
              <w:left w:val="nil"/>
              <w:bottom w:val="nil"/>
              <w:right w:val="nil"/>
            </w:tcBorders>
            <w:shd w:val="clear" w:color="auto" w:fill="auto"/>
            <w:textDirection w:val="btLr"/>
            <w:vAlign w:val="center"/>
            <w:hideMark/>
          </w:tcPr>
          <w:p w14:paraId="20F7C733"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single" w:sz="4" w:space="0" w:color="auto"/>
              <w:right w:val="single" w:sz="4" w:space="0" w:color="auto"/>
            </w:tcBorders>
            <w:shd w:val="clear" w:color="000000" w:fill="F8CBAD"/>
            <w:vAlign w:val="center"/>
            <w:hideMark/>
          </w:tcPr>
          <w:p w14:paraId="5CA1BE6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6</w:t>
            </w:r>
          </w:p>
        </w:tc>
        <w:tc>
          <w:tcPr>
            <w:tcW w:w="364" w:type="dxa"/>
            <w:tcBorders>
              <w:top w:val="nil"/>
              <w:left w:val="nil"/>
              <w:bottom w:val="single" w:sz="4" w:space="0" w:color="auto"/>
              <w:right w:val="nil"/>
            </w:tcBorders>
            <w:shd w:val="clear" w:color="000000" w:fill="F8CBAD"/>
            <w:vAlign w:val="center"/>
            <w:hideMark/>
          </w:tcPr>
          <w:p w14:paraId="44133FB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7</w:t>
            </w:r>
          </w:p>
        </w:tc>
        <w:tc>
          <w:tcPr>
            <w:tcW w:w="45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17FA9A5"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8</w:t>
            </w:r>
          </w:p>
        </w:tc>
        <w:tc>
          <w:tcPr>
            <w:tcW w:w="364" w:type="dxa"/>
            <w:tcBorders>
              <w:top w:val="nil"/>
              <w:left w:val="nil"/>
              <w:bottom w:val="single" w:sz="4" w:space="0" w:color="auto"/>
              <w:right w:val="single" w:sz="4" w:space="0" w:color="auto"/>
            </w:tcBorders>
            <w:shd w:val="clear" w:color="000000" w:fill="F8CBAD"/>
            <w:vAlign w:val="center"/>
            <w:hideMark/>
          </w:tcPr>
          <w:p w14:paraId="099BDCD6"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9</w:t>
            </w:r>
          </w:p>
        </w:tc>
        <w:tc>
          <w:tcPr>
            <w:tcW w:w="364" w:type="dxa"/>
            <w:tcBorders>
              <w:top w:val="nil"/>
              <w:left w:val="nil"/>
              <w:bottom w:val="single" w:sz="4" w:space="0" w:color="auto"/>
              <w:right w:val="single" w:sz="4" w:space="0" w:color="auto"/>
            </w:tcBorders>
            <w:shd w:val="clear" w:color="000000" w:fill="F8CBAD"/>
            <w:vAlign w:val="center"/>
            <w:hideMark/>
          </w:tcPr>
          <w:p w14:paraId="3B73B291"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10</w:t>
            </w:r>
          </w:p>
        </w:tc>
        <w:tc>
          <w:tcPr>
            <w:tcW w:w="364" w:type="dxa"/>
            <w:tcBorders>
              <w:top w:val="nil"/>
              <w:left w:val="nil"/>
              <w:bottom w:val="single" w:sz="4" w:space="0" w:color="auto"/>
              <w:right w:val="single" w:sz="4" w:space="0" w:color="auto"/>
            </w:tcBorders>
            <w:shd w:val="clear" w:color="000000" w:fill="F8CBAD"/>
            <w:vAlign w:val="center"/>
            <w:hideMark/>
          </w:tcPr>
          <w:p w14:paraId="609640B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11</w:t>
            </w:r>
          </w:p>
        </w:tc>
        <w:tc>
          <w:tcPr>
            <w:tcW w:w="364" w:type="dxa"/>
            <w:tcBorders>
              <w:top w:val="nil"/>
              <w:left w:val="single" w:sz="4" w:space="0" w:color="auto"/>
              <w:bottom w:val="single" w:sz="4" w:space="0" w:color="auto"/>
              <w:right w:val="nil"/>
            </w:tcBorders>
            <w:shd w:val="clear" w:color="000000" w:fill="FFFFFF"/>
            <w:vAlign w:val="center"/>
            <w:hideMark/>
          </w:tcPr>
          <w:p w14:paraId="7F3C7BDF"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12</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4E691558"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r>
      <w:tr w:rsidR="005F2650" w:rsidRPr="00D76F27" w14:paraId="30C63A67" w14:textId="77777777" w:rsidTr="005F2650">
        <w:trPr>
          <w:gridAfter w:val="1"/>
          <w:wAfter w:w="11" w:type="dxa"/>
          <w:trHeight w:val="302"/>
        </w:trPr>
        <w:tc>
          <w:tcPr>
            <w:tcW w:w="410" w:type="dxa"/>
            <w:tcBorders>
              <w:top w:val="nil"/>
              <w:left w:val="nil"/>
              <w:bottom w:val="nil"/>
              <w:right w:val="nil"/>
            </w:tcBorders>
            <w:shd w:val="clear" w:color="auto" w:fill="auto"/>
            <w:textDirection w:val="btLr"/>
            <w:vAlign w:val="center"/>
            <w:hideMark/>
          </w:tcPr>
          <w:p w14:paraId="20E299E8"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c>
          <w:tcPr>
            <w:tcW w:w="432" w:type="dxa"/>
            <w:tcBorders>
              <w:top w:val="nil"/>
              <w:left w:val="single" w:sz="8" w:space="0" w:color="auto"/>
              <w:bottom w:val="single" w:sz="4" w:space="0" w:color="auto"/>
              <w:right w:val="single" w:sz="4" w:space="0" w:color="auto"/>
            </w:tcBorders>
            <w:shd w:val="clear" w:color="000000" w:fill="FFFF00"/>
            <w:vAlign w:val="center"/>
            <w:hideMark/>
          </w:tcPr>
          <w:p w14:paraId="30372D47"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12</w:t>
            </w:r>
          </w:p>
        </w:tc>
        <w:tc>
          <w:tcPr>
            <w:tcW w:w="364" w:type="dxa"/>
            <w:tcBorders>
              <w:top w:val="nil"/>
              <w:left w:val="single" w:sz="4" w:space="0" w:color="auto"/>
              <w:bottom w:val="single" w:sz="4" w:space="0" w:color="auto"/>
              <w:right w:val="single" w:sz="4" w:space="0" w:color="auto"/>
            </w:tcBorders>
            <w:shd w:val="clear" w:color="000000" w:fill="FFFF00"/>
            <w:vAlign w:val="center"/>
            <w:hideMark/>
          </w:tcPr>
          <w:p w14:paraId="4FD0C805"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13</w:t>
            </w:r>
          </w:p>
        </w:tc>
        <w:tc>
          <w:tcPr>
            <w:tcW w:w="364" w:type="dxa"/>
            <w:tcBorders>
              <w:top w:val="nil"/>
              <w:left w:val="nil"/>
              <w:bottom w:val="single" w:sz="4" w:space="0" w:color="auto"/>
              <w:right w:val="single" w:sz="4" w:space="0" w:color="auto"/>
            </w:tcBorders>
            <w:shd w:val="clear" w:color="000000" w:fill="FFFF00"/>
            <w:vAlign w:val="center"/>
            <w:hideMark/>
          </w:tcPr>
          <w:p w14:paraId="17964FBF"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14</w:t>
            </w:r>
          </w:p>
        </w:tc>
        <w:tc>
          <w:tcPr>
            <w:tcW w:w="364" w:type="dxa"/>
            <w:tcBorders>
              <w:top w:val="nil"/>
              <w:left w:val="nil"/>
              <w:bottom w:val="single" w:sz="4" w:space="0" w:color="auto"/>
              <w:right w:val="single" w:sz="4" w:space="0" w:color="auto"/>
            </w:tcBorders>
            <w:shd w:val="clear" w:color="000000" w:fill="FFFF00"/>
            <w:vAlign w:val="center"/>
            <w:hideMark/>
          </w:tcPr>
          <w:p w14:paraId="7C7E0363"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15</w:t>
            </w:r>
          </w:p>
        </w:tc>
        <w:tc>
          <w:tcPr>
            <w:tcW w:w="364" w:type="dxa"/>
            <w:tcBorders>
              <w:top w:val="nil"/>
              <w:left w:val="nil"/>
              <w:bottom w:val="single" w:sz="4" w:space="0" w:color="auto"/>
              <w:right w:val="single" w:sz="4" w:space="0" w:color="auto"/>
            </w:tcBorders>
            <w:shd w:val="clear" w:color="000000" w:fill="FFFF00"/>
            <w:vAlign w:val="center"/>
            <w:hideMark/>
          </w:tcPr>
          <w:p w14:paraId="0954E53A"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16</w:t>
            </w:r>
          </w:p>
        </w:tc>
        <w:tc>
          <w:tcPr>
            <w:tcW w:w="364" w:type="dxa"/>
            <w:tcBorders>
              <w:top w:val="nil"/>
              <w:left w:val="nil"/>
              <w:bottom w:val="single" w:sz="4" w:space="0" w:color="auto"/>
              <w:right w:val="single" w:sz="4" w:space="0" w:color="auto"/>
            </w:tcBorders>
            <w:shd w:val="clear" w:color="000000" w:fill="FFFF00"/>
            <w:vAlign w:val="center"/>
            <w:hideMark/>
          </w:tcPr>
          <w:p w14:paraId="18EAAA14"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17</w:t>
            </w:r>
          </w:p>
        </w:tc>
        <w:tc>
          <w:tcPr>
            <w:tcW w:w="364" w:type="dxa"/>
            <w:tcBorders>
              <w:top w:val="nil"/>
              <w:left w:val="single" w:sz="4" w:space="0" w:color="auto"/>
              <w:bottom w:val="single" w:sz="4" w:space="0" w:color="auto"/>
              <w:right w:val="nil"/>
            </w:tcBorders>
            <w:shd w:val="clear" w:color="000000" w:fill="FFFF00"/>
            <w:vAlign w:val="center"/>
            <w:hideMark/>
          </w:tcPr>
          <w:p w14:paraId="7D8B8A18"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18</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6D3DA9D6"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71A95EF7"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p>
        </w:tc>
        <w:tc>
          <w:tcPr>
            <w:tcW w:w="478" w:type="dxa"/>
            <w:tcBorders>
              <w:top w:val="nil"/>
              <w:left w:val="nil"/>
              <w:bottom w:val="nil"/>
              <w:right w:val="nil"/>
            </w:tcBorders>
            <w:shd w:val="clear" w:color="auto" w:fill="auto"/>
            <w:textDirection w:val="btLr"/>
            <w:vAlign w:val="center"/>
            <w:hideMark/>
          </w:tcPr>
          <w:p w14:paraId="09AD1D0C"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single" w:sz="4" w:space="0" w:color="auto"/>
              <w:right w:val="single" w:sz="4" w:space="0" w:color="auto"/>
            </w:tcBorders>
            <w:shd w:val="clear" w:color="000000" w:fill="FFFFFF"/>
            <w:vAlign w:val="center"/>
            <w:hideMark/>
          </w:tcPr>
          <w:p w14:paraId="51401DD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13</w:t>
            </w:r>
          </w:p>
        </w:tc>
        <w:tc>
          <w:tcPr>
            <w:tcW w:w="364" w:type="dxa"/>
            <w:tcBorders>
              <w:top w:val="nil"/>
              <w:left w:val="nil"/>
              <w:bottom w:val="single" w:sz="4" w:space="0" w:color="auto"/>
              <w:right w:val="nil"/>
            </w:tcBorders>
            <w:shd w:val="clear" w:color="000000" w:fill="FFFFFF"/>
            <w:vAlign w:val="center"/>
            <w:hideMark/>
          </w:tcPr>
          <w:p w14:paraId="23C4A73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14</w:t>
            </w:r>
          </w:p>
        </w:tc>
        <w:tc>
          <w:tcPr>
            <w:tcW w:w="455" w:type="dxa"/>
            <w:tcBorders>
              <w:top w:val="nil"/>
              <w:left w:val="single" w:sz="4" w:space="0" w:color="auto"/>
              <w:bottom w:val="single" w:sz="4" w:space="0" w:color="auto"/>
              <w:right w:val="single" w:sz="4" w:space="0" w:color="auto"/>
            </w:tcBorders>
            <w:shd w:val="clear" w:color="000000" w:fill="FFFFFF"/>
            <w:vAlign w:val="center"/>
            <w:hideMark/>
          </w:tcPr>
          <w:p w14:paraId="4A4F4C48"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15</w:t>
            </w:r>
          </w:p>
        </w:tc>
        <w:tc>
          <w:tcPr>
            <w:tcW w:w="364" w:type="dxa"/>
            <w:tcBorders>
              <w:top w:val="nil"/>
              <w:left w:val="nil"/>
              <w:bottom w:val="single" w:sz="4" w:space="0" w:color="auto"/>
              <w:right w:val="single" w:sz="4" w:space="0" w:color="auto"/>
            </w:tcBorders>
            <w:shd w:val="clear" w:color="000000" w:fill="FFFFFF"/>
            <w:vAlign w:val="center"/>
            <w:hideMark/>
          </w:tcPr>
          <w:p w14:paraId="5F2E508E"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16</w:t>
            </w:r>
          </w:p>
        </w:tc>
        <w:tc>
          <w:tcPr>
            <w:tcW w:w="364" w:type="dxa"/>
            <w:tcBorders>
              <w:top w:val="nil"/>
              <w:left w:val="nil"/>
              <w:bottom w:val="single" w:sz="4" w:space="0" w:color="auto"/>
              <w:right w:val="single" w:sz="4" w:space="0" w:color="auto"/>
            </w:tcBorders>
            <w:shd w:val="clear" w:color="000000" w:fill="FFFFFF"/>
            <w:vAlign w:val="center"/>
            <w:hideMark/>
          </w:tcPr>
          <w:p w14:paraId="0ED52EBB"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17</w:t>
            </w:r>
          </w:p>
        </w:tc>
        <w:tc>
          <w:tcPr>
            <w:tcW w:w="364" w:type="dxa"/>
            <w:tcBorders>
              <w:top w:val="nil"/>
              <w:left w:val="nil"/>
              <w:bottom w:val="single" w:sz="4" w:space="0" w:color="auto"/>
              <w:right w:val="single" w:sz="4" w:space="0" w:color="auto"/>
            </w:tcBorders>
            <w:shd w:val="clear" w:color="000000" w:fill="FFFFFF"/>
            <w:vAlign w:val="center"/>
            <w:hideMark/>
          </w:tcPr>
          <w:p w14:paraId="236E78ED"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18</w:t>
            </w:r>
          </w:p>
        </w:tc>
        <w:tc>
          <w:tcPr>
            <w:tcW w:w="364" w:type="dxa"/>
            <w:tcBorders>
              <w:top w:val="nil"/>
              <w:left w:val="single" w:sz="4" w:space="0" w:color="auto"/>
              <w:bottom w:val="single" w:sz="4" w:space="0" w:color="auto"/>
              <w:right w:val="nil"/>
            </w:tcBorders>
            <w:shd w:val="clear" w:color="000000" w:fill="FFFFFF"/>
            <w:vAlign w:val="center"/>
            <w:hideMark/>
          </w:tcPr>
          <w:p w14:paraId="6021F06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19</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1110136F"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r>
      <w:tr w:rsidR="005F2650" w:rsidRPr="00D76F27" w14:paraId="56D89E16" w14:textId="77777777" w:rsidTr="005F2650">
        <w:trPr>
          <w:gridAfter w:val="1"/>
          <w:wAfter w:w="11" w:type="dxa"/>
          <w:trHeight w:val="378"/>
        </w:trPr>
        <w:tc>
          <w:tcPr>
            <w:tcW w:w="410" w:type="dxa"/>
            <w:tcBorders>
              <w:top w:val="nil"/>
              <w:left w:val="nil"/>
              <w:bottom w:val="nil"/>
              <w:right w:val="nil"/>
            </w:tcBorders>
            <w:shd w:val="clear" w:color="auto" w:fill="auto"/>
            <w:textDirection w:val="btLr"/>
            <w:vAlign w:val="center"/>
            <w:hideMark/>
          </w:tcPr>
          <w:p w14:paraId="3FBB5A4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p>
        </w:tc>
        <w:tc>
          <w:tcPr>
            <w:tcW w:w="432" w:type="dxa"/>
            <w:tcBorders>
              <w:top w:val="nil"/>
              <w:left w:val="single" w:sz="8" w:space="0" w:color="auto"/>
              <w:bottom w:val="single" w:sz="8" w:space="0" w:color="auto"/>
              <w:right w:val="single" w:sz="4" w:space="0" w:color="auto"/>
            </w:tcBorders>
            <w:shd w:val="clear" w:color="000000" w:fill="FFFF00"/>
            <w:vAlign w:val="center"/>
            <w:hideMark/>
          </w:tcPr>
          <w:p w14:paraId="11836655"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19</w:t>
            </w:r>
          </w:p>
        </w:tc>
        <w:tc>
          <w:tcPr>
            <w:tcW w:w="364" w:type="dxa"/>
            <w:tcBorders>
              <w:top w:val="single" w:sz="4" w:space="0" w:color="auto"/>
              <w:left w:val="nil"/>
              <w:bottom w:val="single" w:sz="8" w:space="0" w:color="auto"/>
              <w:right w:val="single" w:sz="4" w:space="0" w:color="auto"/>
            </w:tcBorders>
            <w:shd w:val="clear" w:color="000000" w:fill="FFFF00"/>
            <w:vAlign w:val="center"/>
            <w:hideMark/>
          </w:tcPr>
          <w:p w14:paraId="78F98D1D"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20</w:t>
            </w:r>
          </w:p>
        </w:tc>
        <w:tc>
          <w:tcPr>
            <w:tcW w:w="364" w:type="dxa"/>
            <w:tcBorders>
              <w:top w:val="single" w:sz="4" w:space="0" w:color="auto"/>
              <w:left w:val="nil"/>
              <w:bottom w:val="single" w:sz="8" w:space="0" w:color="auto"/>
              <w:right w:val="single" w:sz="4" w:space="0" w:color="auto"/>
            </w:tcBorders>
            <w:shd w:val="clear" w:color="000000" w:fill="FFFF00"/>
            <w:vAlign w:val="center"/>
            <w:hideMark/>
          </w:tcPr>
          <w:p w14:paraId="18A7814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21</w:t>
            </w:r>
          </w:p>
        </w:tc>
        <w:tc>
          <w:tcPr>
            <w:tcW w:w="364" w:type="dxa"/>
            <w:tcBorders>
              <w:top w:val="single" w:sz="4" w:space="0" w:color="auto"/>
              <w:left w:val="nil"/>
              <w:bottom w:val="single" w:sz="8" w:space="0" w:color="auto"/>
              <w:right w:val="single" w:sz="4" w:space="0" w:color="auto"/>
            </w:tcBorders>
            <w:shd w:val="clear" w:color="000000" w:fill="FFFF00"/>
            <w:vAlign w:val="center"/>
            <w:hideMark/>
          </w:tcPr>
          <w:p w14:paraId="6D166DDB"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22</w:t>
            </w:r>
          </w:p>
        </w:tc>
        <w:tc>
          <w:tcPr>
            <w:tcW w:w="364" w:type="dxa"/>
            <w:tcBorders>
              <w:top w:val="single" w:sz="4" w:space="0" w:color="auto"/>
              <w:left w:val="nil"/>
              <w:bottom w:val="single" w:sz="8" w:space="0" w:color="auto"/>
              <w:right w:val="single" w:sz="4" w:space="0" w:color="auto"/>
            </w:tcBorders>
            <w:shd w:val="clear" w:color="000000" w:fill="FFFF00"/>
            <w:vAlign w:val="center"/>
            <w:hideMark/>
          </w:tcPr>
          <w:p w14:paraId="1081633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23</w:t>
            </w:r>
          </w:p>
        </w:tc>
        <w:tc>
          <w:tcPr>
            <w:tcW w:w="364" w:type="dxa"/>
            <w:tcBorders>
              <w:top w:val="single" w:sz="4" w:space="0" w:color="auto"/>
              <w:left w:val="nil"/>
              <w:bottom w:val="single" w:sz="8" w:space="0" w:color="auto"/>
              <w:right w:val="single" w:sz="4" w:space="0" w:color="auto"/>
            </w:tcBorders>
            <w:shd w:val="clear" w:color="000000" w:fill="FFFF00"/>
            <w:vAlign w:val="center"/>
            <w:hideMark/>
          </w:tcPr>
          <w:p w14:paraId="4EC739B9"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24</w:t>
            </w:r>
          </w:p>
        </w:tc>
        <w:tc>
          <w:tcPr>
            <w:tcW w:w="364" w:type="dxa"/>
            <w:tcBorders>
              <w:top w:val="nil"/>
              <w:left w:val="nil"/>
              <w:bottom w:val="single" w:sz="8" w:space="0" w:color="auto"/>
              <w:right w:val="nil"/>
            </w:tcBorders>
            <w:shd w:val="clear" w:color="000000" w:fill="FFFF00"/>
            <w:vAlign w:val="center"/>
            <w:hideMark/>
          </w:tcPr>
          <w:p w14:paraId="4BFE4FC3"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25</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7646D8B5"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16F49509"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p>
        </w:tc>
        <w:tc>
          <w:tcPr>
            <w:tcW w:w="478" w:type="dxa"/>
            <w:tcBorders>
              <w:top w:val="nil"/>
              <w:left w:val="nil"/>
              <w:bottom w:val="nil"/>
              <w:right w:val="nil"/>
            </w:tcBorders>
            <w:shd w:val="clear" w:color="auto" w:fill="auto"/>
            <w:textDirection w:val="btLr"/>
            <w:vAlign w:val="center"/>
            <w:hideMark/>
          </w:tcPr>
          <w:p w14:paraId="400648B8"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single" w:sz="8" w:space="0" w:color="auto"/>
              <w:bottom w:val="single" w:sz="8" w:space="0" w:color="auto"/>
              <w:right w:val="single" w:sz="4" w:space="0" w:color="auto"/>
            </w:tcBorders>
            <w:shd w:val="clear" w:color="000000" w:fill="FFFFFF"/>
            <w:vAlign w:val="center"/>
            <w:hideMark/>
          </w:tcPr>
          <w:p w14:paraId="4C209B8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20</w:t>
            </w:r>
          </w:p>
        </w:tc>
        <w:tc>
          <w:tcPr>
            <w:tcW w:w="364" w:type="dxa"/>
            <w:tcBorders>
              <w:top w:val="nil"/>
              <w:left w:val="nil"/>
              <w:bottom w:val="single" w:sz="8" w:space="0" w:color="auto"/>
              <w:right w:val="nil"/>
            </w:tcBorders>
            <w:shd w:val="clear" w:color="000000" w:fill="FFFFFF"/>
            <w:vAlign w:val="center"/>
            <w:hideMark/>
          </w:tcPr>
          <w:p w14:paraId="19FA637B"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21</w:t>
            </w:r>
          </w:p>
        </w:tc>
        <w:tc>
          <w:tcPr>
            <w:tcW w:w="455"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5C72154"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22</w:t>
            </w:r>
          </w:p>
        </w:tc>
        <w:tc>
          <w:tcPr>
            <w:tcW w:w="364" w:type="dxa"/>
            <w:tcBorders>
              <w:top w:val="single" w:sz="4" w:space="0" w:color="auto"/>
              <w:left w:val="nil"/>
              <w:bottom w:val="single" w:sz="8" w:space="0" w:color="auto"/>
              <w:right w:val="single" w:sz="4" w:space="0" w:color="auto"/>
            </w:tcBorders>
            <w:shd w:val="clear" w:color="000000" w:fill="FFFFFF"/>
            <w:vAlign w:val="center"/>
            <w:hideMark/>
          </w:tcPr>
          <w:p w14:paraId="33565D79"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23</w:t>
            </w:r>
          </w:p>
        </w:tc>
        <w:tc>
          <w:tcPr>
            <w:tcW w:w="364" w:type="dxa"/>
            <w:tcBorders>
              <w:top w:val="single" w:sz="4" w:space="0" w:color="auto"/>
              <w:left w:val="nil"/>
              <w:bottom w:val="single" w:sz="8" w:space="0" w:color="auto"/>
              <w:right w:val="single" w:sz="4" w:space="0" w:color="auto"/>
            </w:tcBorders>
            <w:shd w:val="clear" w:color="000000" w:fill="FFFFFF"/>
            <w:vAlign w:val="center"/>
            <w:hideMark/>
          </w:tcPr>
          <w:p w14:paraId="134CA927"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24</w:t>
            </w:r>
          </w:p>
        </w:tc>
        <w:tc>
          <w:tcPr>
            <w:tcW w:w="364" w:type="dxa"/>
            <w:tcBorders>
              <w:top w:val="single" w:sz="4" w:space="0" w:color="auto"/>
              <w:left w:val="nil"/>
              <w:bottom w:val="single" w:sz="8" w:space="0" w:color="auto"/>
              <w:right w:val="single" w:sz="4" w:space="0" w:color="auto"/>
            </w:tcBorders>
            <w:shd w:val="clear" w:color="000000" w:fill="FFFFFF"/>
            <w:vAlign w:val="center"/>
            <w:hideMark/>
          </w:tcPr>
          <w:p w14:paraId="7F01E780"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25</w:t>
            </w:r>
          </w:p>
        </w:tc>
        <w:tc>
          <w:tcPr>
            <w:tcW w:w="364" w:type="dxa"/>
            <w:tcBorders>
              <w:top w:val="nil"/>
              <w:left w:val="nil"/>
              <w:bottom w:val="single" w:sz="8" w:space="0" w:color="auto"/>
              <w:right w:val="nil"/>
            </w:tcBorders>
            <w:shd w:val="clear" w:color="000000" w:fill="FFFFFF"/>
            <w:vAlign w:val="center"/>
            <w:hideMark/>
          </w:tcPr>
          <w:p w14:paraId="071B0B65" w14:textId="77777777" w:rsidR="005F2650" w:rsidRPr="00D76F27" w:rsidRDefault="005F2650" w:rsidP="005F2650">
            <w:pPr>
              <w:spacing w:after="0" w:line="240" w:lineRule="auto"/>
              <w:jc w:val="center"/>
              <w:rPr>
                <w:rFonts w:ascii="Calibri" w:eastAsia="Times New Roman" w:hAnsi="Calibri" w:cs="Calibri"/>
                <w:color w:val="808080"/>
                <w:kern w:val="0"/>
                <w:sz w:val="20"/>
                <w:szCs w:val="20"/>
                <w:lang w:eastAsia="es-AR"/>
                <w14:ligatures w14:val="none"/>
              </w:rPr>
            </w:pPr>
            <w:r w:rsidRPr="00D76F27">
              <w:rPr>
                <w:rFonts w:ascii="Calibri" w:eastAsia="Times New Roman" w:hAnsi="Calibri" w:cs="Calibri"/>
                <w:color w:val="808080"/>
                <w:kern w:val="0"/>
                <w:sz w:val="20"/>
                <w:szCs w:val="20"/>
                <w:lang w:eastAsia="es-AR"/>
                <w14:ligatures w14:val="none"/>
              </w:rPr>
              <w:t>26</w:t>
            </w:r>
          </w:p>
        </w:tc>
        <w:tc>
          <w:tcPr>
            <w:tcW w:w="455" w:type="dxa"/>
            <w:vMerge/>
            <w:tcBorders>
              <w:top w:val="single" w:sz="8" w:space="0" w:color="auto"/>
              <w:left w:val="single" w:sz="4" w:space="0" w:color="auto"/>
              <w:bottom w:val="single" w:sz="8" w:space="0" w:color="000000"/>
              <w:right w:val="single" w:sz="8" w:space="0" w:color="auto"/>
            </w:tcBorders>
            <w:vAlign w:val="center"/>
            <w:hideMark/>
          </w:tcPr>
          <w:p w14:paraId="3390D8C4" w14:textId="77777777" w:rsidR="005F2650" w:rsidRPr="00D76F27" w:rsidRDefault="005F2650" w:rsidP="005F2650">
            <w:pPr>
              <w:spacing w:after="0" w:line="240" w:lineRule="auto"/>
              <w:rPr>
                <w:rFonts w:ascii="Calibri" w:eastAsia="Times New Roman" w:hAnsi="Calibri" w:cs="Calibri"/>
                <w:b/>
                <w:bCs/>
                <w:color w:val="4472C4"/>
                <w:kern w:val="0"/>
                <w:sz w:val="20"/>
                <w:szCs w:val="20"/>
                <w:lang w:eastAsia="es-AR"/>
                <w14:ligatures w14:val="none"/>
              </w:rPr>
            </w:pPr>
          </w:p>
        </w:tc>
      </w:tr>
      <w:tr w:rsidR="005F2650" w:rsidRPr="00D76F27" w14:paraId="31402613" w14:textId="77777777" w:rsidTr="005F2650">
        <w:trPr>
          <w:gridAfter w:val="1"/>
          <w:wAfter w:w="11" w:type="dxa"/>
          <w:trHeight w:val="318"/>
        </w:trPr>
        <w:tc>
          <w:tcPr>
            <w:tcW w:w="410" w:type="dxa"/>
            <w:tcBorders>
              <w:top w:val="nil"/>
              <w:left w:val="nil"/>
              <w:bottom w:val="nil"/>
              <w:right w:val="nil"/>
            </w:tcBorders>
            <w:shd w:val="clear" w:color="000000" w:fill="FFFFFF"/>
            <w:noWrap/>
            <w:textDirection w:val="btLr"/>
            <w:vAlign w:val="center"/>
            <w:hideMark/>
          </w:tcPr>
          <w:p w14:paraId="4F358563" w14:textId="77777777" w:rsidR="005F2650" w:rsidRPr="00D76F27" w:rsidRDefault="005F2650" w:rsidP="005F2650">
            <w:pPr>
              <w:spacing w:after="0" w:line="240" w:lineRule="auto"/>
              <w:jc w:val="center"/>
              <w:rPr>
                <w:rFonts w:ascii="Calibri" w:eastAsia="Times New Roman" w:hAnsi="Calibri" w:cs="Calibri"/>
                <w:b/>
                <w:bCs/>
                <w:color w:val="4472C4"/>
                <w:kern w:val="0"/>
                <w:sz w:val="20"/>
                <w:szCs w:val="20"/>
                <w:lang w:eastAsia="es-AR"/>
                <w14:ligatures w14:val="none"/>
              </w:rPr>
            </w:pPr>
            <w:r w:rsidRPr="00D76F27">
              <w:rPr>
                <w:rFonts w:ascii="Calibri" w:eastAsia="Times New Roman" w:hAnsi="Calibri" w:cs="Calibri"/>
                <w:b/>
                <w:bCs/>
                <w:color w:val="4472C4"/>
                <w:kern w:val="0"/>
                <w:sz w:val="20"/>
                <w:szCs w:val="20"/>
                <w:lang w:eastAsia="es-AR"/>
                <w14:ligatures w14:val="none"/>
              </w:rPr>
              <w:t> </w:t>
            </w:r>
          </w:p>
        </w:tc>
        <w:tc>
          <w:tcPr>
            <w:tcW w:w="432" w:type="dxa"/>
            <w:tcBorders>
              <w:top w:val="nil"/>
              <w:left w:val="nil"/>
              <w:bottom w:val="nil"/>
              <w:right w:val="nil"/>
            </w:tcBorders>
            <w:shd w:val="clear" w:color="000000" w:fill="FFFFFF"/>
            <w:vAlign w:val="center"/>
            <w:hideMark/>
          </w:tcPr>
          <w:p w14:paraId="534B072C"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364" w:type="dxa"/>
            <w:tcBorders>
              <w:top w:val="nil"/>
              <w:left w:val="nil"/>
              <w:bottom w:val="nil"/>
              <w:right w:val="nil"/>
            </w:tcBorders>
            <w:shd w:val="clear" w:color="000000" w:fill="FFFFFF"/>
            <w:vAlign w:val="center"/>
            <w:hideMark/>
          </w:tcPr>
          <w:p w14:paraId="005F0585"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364" w:type="dxa"/>
            <w:tcBorders>
              <w:top w:val="nil"/>
              <w:left w:val="nil"/>
              <w:bottom w:val="nil"/>
              <w:right w:val="nil"/>
            </w:tcBorders>
            <w:shd w:val="clear" w:color="000000" w:fill="FFFFFF"/>
            <w:vAlign w:val="center"/>
            <w:hideMark/>
          </w:tcPr>
          <w:p w14:paraId="58636D52"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364" w:type="dxa"/>
            <w:tcBorders>
              <w:top w:val="nil"/>
              <w:left w:val="nil"/>
              <w:bottom w:val="nil"/>
              <w:right w:val="nil"/>
            </w:tcBorders>
            <w:shd w:val="clear" w:color="000000" w:fill="FFFFFF"/>
            <w:vAlign w:val="center"/>
            <w:hideMark/>
          </w:tcPr>
          <w:p w14:paraId="7965D0DB"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364" w:type="dxa"/>
            <w:tcBorders>
              <w:top w:val="nil"/>
              <w:left w:val="nil"/>
              <w:bottom w:val="nil"/>
              <w:right w:val="nil"/>
            </w:tcBorders>
            <w:shd w:val="clear" w:color="000000" w:fill="FFFFFF"/>
            <w:vAlign w:val="center"/>
            <w:hideMark/>
          </w:tcPr>
          <w:p w14:paraId="520A69A1"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364" w:type="dxa"/>
            <w:tcBorders>
              <w:top w:val="nil"/>
              <w:left w:val="nil"/>
              <w:bottom w:val="nil"/>
              <w:right w:val="nil"/>
            </w:tcBorders>
            <w:shd w:val="clear" w:color="000000" w:fill="FFFFFF"/>
            <w:vAlign w:val="center"/>
            <w:hideMark/>
          </w:tcPr>
          <w:p w14:paraId="748319EE"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364" w:type="dxa"/>
            <w:tcBorders>
              <w:top w:val="nil"/>
              <w:left w:val="nil"/>
              <w:bottom w:val="nil"/>
              <w:right w:val="nil"/>
            </w:tcBorders>
            <w:shd w:val="clear" w:color="000000" w:fill="FFFFFF"/>
            <w:vAlign w:val="center"/>
            <w:hideMark/>
          </w:tcPr>
          <w:p w14:paraId="6486B47F"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455" w:type="dxa"/>
            <w:tcBorders>
              <w:top w:val="nil"/>
              <w:left w:val="nil"/>
              <w:bottom w:val="nil"/>
              <w:right w:val="nil"/>
            </w:tcBorders>
            <w:shd w:val="clear" w:color="auto" w:fill="auto"/>
            <w:vAlign w:val="center"/>
            <w:hideMark/>
          </w:tcPr>
          <w:p w14:paraId="1EC761DA"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p>
        </w:tc>
        <w:tc>
          <w:tcPr>
            <w:tcW w:w="546" w:type="dxa"/>
            <w:tcBorders>
              <w:top w:val="nil"/>
              <w:left w:val="nil"/>
              <w:bottom w:val="nil"/>
              <w:right w:val="nil"/>
            </w:tcBorders>
            <w:shd w:val="clear" w:color="auto" w:fill="auto"/>
            <w:noWrap/>
            <w:vAlign w:val="bottom"/>
            <w:hideMark/>
          </w:tcPr>
          <w:p w14:paraId="6201A962" w14:textId="77777777" w:rsidR="005F2650" w:rsidRPr="00D76F27" w:rsidRDefault="005F2650" w:rsidP="005F2650">
            <w:pPr>
              <w:spacing w:after="0" w:line="240" w:lineRule="auto"/>
              <w:jc w:val="center"/>
              <w:rPr>
                <w:rFonts w:ascii="Times New Roman" w:eastAsia="Times New Roman" w:hAnsi="Times New Roman" w:cs="Times New Roman"/>
                <w:kern w:val="0"/>
                <w:sz w:val="20"/>
                <w:szCs w:val="20"/>
                <w:lang w:eastAsia="es-AR"/>
                <w14:ligatures w14:val="none"/>
              </w:rPr>
            </w:pPr>
          </w:p>
        </w:tc>
        <w:tc>
          <w:tcPr>
            <w:tcW w:w="478" w:type="dxa"/>
            <w:tcBorders>
              <w:top w:val="nil"/>
              <w:left w:val="nil"/>
              <w:bottom w:val="nil"/>
              <w:right w:val="nil"/>
            </w:tcBorders>
            <w:shd w:val="clear" w:color="auto" w:fill="auto"/>
            <w:noWrap/>
            <w:vAlign w:val="bottom"/>
            <w:hideMark/>
          </w:tcPr>
          <w:p w14:paraId="74CBEF7D"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78" w:type="dxa"/>
            <w:tcBorders>
              <w:top w:val="nil"/>
              <w:left w:val="nil"/>
              <w:bottom w:val="nil"/>
              <w:right w:val="nil"/>
            </w:tcBorders>
            <w:shd w:val="clear" w:color="auto" w:fill="auto"/>
            <w:noWrap/>
            <w:vAlign w:val="bottom"/>
            <w:hideMark/>
          </w:tcPr>
          <w:p w14:paraId="4EAF74E9"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364" w:type="dxa"/>
            <w:tcBorders>
              <w:top w:val="nil"/>
              <w:left w:val="nil"/>
              <w:bottom w:val="nil"/>
              <w:right w:val="nil"/>
            </w:tcBorders>
            <w:shd w:val="clear" w:color="auto" w:fill="auto"/>
            <w:noWrap/>
            <w:vAlign w:val="bottom"/>
            <w:hideMark/>
          </w:tcPr>
          <w:p w14:paraId="3C24FB11"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55" w:type="dxa"/>
            <w:tcBorders>
              <w:top w:val="nil"/>
              <w:left w:val="nil"/>
              <w:bottom w:val="nil"/>
              <w:right w:val="nil"/>
            </w:tcBorders>
            <w:shd w:val="clear" w:color="auto" w:fill="auto"/>
            <w:noWrap/>
            <w:vAlign w:val="bottom"/>
            <w:hideMark/>
          </w:tcPr>
          <w:p w14:paraId="71C08EA5"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364" w:type="dxa"/>
            <w:tcBorders>
              <w:top w:val="nil"/>
              <w:left w:val="nil"/>
              <w:bottom w:val="nil"/>
              <w:right w:val="nil"/>
            </w:tcBorders>
            <w:shd w:val="clear" w:color="auto" w:fill="auto"/>
            <w:noWrap/>
            <w:vAlign w:val="bottom"/>
            <w:hideMark/>
          </w:tcPr>
          <w:p w14:paraId="032D371F"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364" w:type="dxa"/>
            <w:tcBorders>
              <w:top w:val="nil"/>
              <w:left w:val="nil"/>
              <w:bottom w:val="nil"/>
              <w:right w:val="nil"/>
            </w:tcBorders>
            <w:shd w:val="clear" w:color="auto" w:fill="auto"/>
            <w:noWrap/>
            <w:vAlign w:val="bottom"/>
            <w:hideMark/>
          </w:tcPr>
          <w:p w14:paraId="78A85861"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364" w:type="dxa"/>
            <w:tcBorders>
              <w:top w:val="nil"/>
              <w:left w:val="nil"/>
              <w:bottom w:val="nil"/>
              <w:right w:val="nil"/>
            </w:tcBorders>
            <w:shd w:val="clear" w:color="auto" w:fill="auto"/>
            <w:noWrap/>
            <w:vAlign w:val="bottom"/>
            <w:hideMark/>
          </w:tcPr>
          <w:p w14:paraId="6D538350"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364" w:type="dxa"/>
            <w:tcBorders>
              <w:top w:val="nil"/>
              <w:left w:val="nil"/>
              <w:bottom w:val="nil"/>
              <w:right w:val="nil"/>
            </w:tcBorders>
            <w:shd w:val="clear" w:color="auto" w:fill="auto"/>
            <w:noWrap/>
            <w:vAlign w:val="bottom"/>
            <w:hideMark/>
          </w:tcPr>
          <w:p w14:paraId="37E19191"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c>
          <w:tcPr>
            <w:tcW w:w="455" w:type="dxa"/>
            <w:tcBorders>
              <w:top w:val="nil"/>
              <w:left w:val="nil"/>
              <w:bottom w:val="nil"/>
              <w:right w:val="nil"/>
            </w:tcBorders>
            <w:shd w:val="clear" w:color="auto" w:fill="auto"/>
            <w:noWrap/>
            <w:vAlign w:val="bottom"/>
            <w:hideMark/>
          </w:tcPr>
          <w:p w14:paraId="639A4B1B" w14:textId="77777777" w:rsidR="005F2650" w:rsidRPr="00D76F27" w:rsidRDefault="005F2650" w:rsidP="005F2650">
            <w:pPr>
              <w:spacing w:after="0" w:line="240" w:lineRule="auto"/>
              <w:rPr>
                <w:rFonts w:ascii="Times New Roman" w:eastAsia="Times New Roman" w:hAnsi="Times New Roman" w:cs="Times New Roman"/>
                <w:kern w:val="0"/>
                <w:sz w:val="20"/>
                <w:szCs w:val="20"/>
                <w:lang w:eastAsia="es-AR"/>
                <w14:ligatures w14:val="none"/>
              </w:rPr>
            </w:pPr>
          </w:p>
        </w:tc>
      </w:tr>
      <w:tr w:rsidR="005F2650" w:rsidRPr="00D76F27" w14:paraId="248B96B2" w14:textId="77777777" w:rsidTr="005F2650">
        <w:trPr>
          <w:trHeight w:val="302"/>
        </w:trPr>
        <w:tc>
          <w:tcPr>
            <w:tcW w:w="410" w:type="dxa"/>
            <w:tcBorders>
              <w:top w:val="single" w:sz="8" w:space="0" w:color="auto"/>
              <w:left w:val="single" w:sz="8" w:space="0" w:color="auto"/>
              <w:bottom w:val="single" w:sz="4" w:space="0" w:color="auto"/>
              <w:right w:val="single" w:sz="8" w:space="0" w:color="auto"/>
            </w:tcBorders>
            <w:shd w:val="clear" w:color="000000" w:fill="DAA2A6"/>
            <w:vAlign w:val="center"/>
            <w:hideMark/>
          </w:tcPr>
          <w:p w14:paraId="05016386" w14:textId="77777777" w:rsidR="005F2650" w:rsidRPr="00D76F27" w:rsidRDefault="005F2650" w:rsidP="005F2650">
            <w:pPr>
              <w:spacing w:after="0" w:line="240" w:lineRule="auto"/>
              <w:rPr>
                <w:rFonts w:ascii="Calibri" w:eastAsia="Times New Roman" w:hAnsi="Calibri" w:cs="Calibri"/>
                <w:color w:val="70AD47"/>
                <w:kern w:val="0"/>
                <w:sz w:val="20"/>
                <w:szCs w:val="20"/>
                <w:lang w:eastAsia="es-AR"/>
                <w14:ligatures w14:val="none"/>
              </w:rPr>
            </w:pPr>
            <w:r w:rsidRPr="00D76F27">
              <w:rPr>
                <w:rFonts w:ascii="Calibri" w:eastAsia="Times New Roman" w:hAnsi="Calibri" w:cs="Calibri"/>
                <w:color w:val="70AD47"/>
                <w:kern w:val="0"/>
                <w:sz w:val="20"/>
                <w:szCs w:val="20"/>
                <w:lang w:eastAsia="es-AR"/>
                <w14:ligatures w14:val="none"/>
              </w:rPr>
              <w:t> </w:t>
            </w:r>
          </w:p>
        </w:tc>
        <w:tc>
          <w:tcPr>
            <w:tcW w:w="7314" w:type="dxa"/>
            <w:gridSpan w:val="19"/>
            <w:tcBorders>
              <w:top w:val="single" w:sz="8" w:space="0" w:color="auto"/>
              <w:left w:val="nil"/>
              <w:bottom w:val="single" w:sz="4" w:space="0" w:color="auto"/>
              <w:right w:val="single" w:sz="8" w:space="0" w:color="000000"/>
            </w:tcBorders>
            <w:shd w:val="clear" w:color="auto" w:fill="auto"/>
            <w:noWrap/>
            <w:vAlign w:val="center"/>
            <w:hideMark/>
          </w:tcPr>
          <w:p w14:paraId="2153BD22"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Apertura de la convocatoria 2025-2026</w:t>
            </w:r>
          </w:p>
        </w:tc>
      </w:tr>
      <w:tr w:rsidR="005F2650" w:rsidRPr="00D76F27" w14:paraId="0DA5BF65" w14:textId="77777777" w:rsidTr="005F2650">
        <w:trPr>
          <w:trHeight w:val="302"/>
        </w:trPr>
        <w:tc>
          <w:tcPr>
            <w:tcW w:w="410" w:type="dxa"/>
            <w:tcBorders>
              <w:top w:val="nil"/>
              <w:left w:val="single" w:sz="8" w:space="0" w:color="auto"/>
              <w:bottom w:val="single" w:sz="4" w:space="0" w:color="auto"/>
              <w:right w:val="single" w:sz="8" w:space="0" w:color="auto"/>
            </w:tcBorders>
            <w:shd w:val="clear" w:color="000000" w:fill="FF0000"/>
            <w:noWrap/>
            <w:vAlign w:val="center"/>
            <w:hideMark/>
          </w:tcPr>
          <w:p w14:paraId="1A21003C"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4" w:space="0" w:color="auto"/>
              <w:right w:val="single" w:sz="8" w:space="0" w:color="000000"/>
            </w:tcBorders>
            <w:shd w:val="clear" w:color="auto" w:fill="auto"/>
            <w:noWrap/>
            <w:vAlign w:val="center"/>
            <w:hideMark/>
          </w:tcPr>
          <w:p w14:paraId="7F12C1E7"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Cierre de la convocatoria 2025-2026</w:t>
            </w:r>
          </w:p>
        </w:tc>
      </w:tr>
      <w:tr w:rsidR="005F2650" w:rsidRPr="00D76F27" w14:paraId="7F24F6C2" w14:textId="77777777" w:rsidTr="005F2650">
        <w:trPr>
          <w:trHeight w:val="249"/>
        </w:trPr>
        <w:tc>
          <w:tcPr>
            <w:tcW w:w="410" w:type="dxa"/>
            <w:tcBorders>
              <w:top w:val="nil"/>
              <w:left w:val="single" w:sz="8" w:space="0" w:color="auto"/>
              <w:bottom w:val="single" w:sz="4" w:space="0" w:color="auto"/>
              <w:right w:val="single" w:sz="8" w:space="0" w:color="auto"/>
            </w:tcBorders>
            <w:shd w:val="clear" w:color="000000" w:fill="FFFF00"/>
            <w:noWrap/>
            <w:vAlign w:val="center"/>
            <w:hideMark/>
          </w:tcPr>
          <w:p w14:paraId="2AAC3E90" w14:textId="77777777" w:rsidR="005F2650" w:rsidRPr="00D76F27" w:rsidRDefault="005F2650" w:rsidP="005F2650">
            <w:pPr>
              <w:spacing w:after="0" w:line="240" w:lineRule="auto"/>
              <w:jc w:val="center"/>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4" w:space="0" w:color="auto"/>
              <w:right w:val="single" w:sz="8" w:space="0" w:color="000000"/>
            </w:tcBorders>
            <w:shd w:val="clear" w:color="auto" w:fill="auto"/>
            <w:vAlign w:val="center"/>
            <w:hideMark/>
          </w:tcPr>
          <w:p w14:paraId="2CE8EEFC"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1ª etapa. Verificación de requisitos y documentación, evaluación y priorización de postulaciones</w:t>
            </w:r>
          </w:p>
        </w:tc>
      </w:tr>
      <w:tr w:rsidR="005F2650" w:rsidRPr="00D76F27" w14:paraId="7BC54713" w14:textId="77777777" w:rsidTr="005F2650">
        <w:trPr>
          <w:trHeight w:val="302"/>
        </w:trPr>
        <w:tc>
          <w:tcPr>
            <w:tcW w:w="410" w:type="dxa"/>
            <w:tcBorders>
              <w:top w:val="nil"/>
              <w:left w:val="single" w:sz="8" w:space="0" w:color="auto"/>
              <w:bottom w:val="single" w:sz="4" w:space="0" w:color="auto"/>
              <w:right w:val="single" w:sz="8" w:space="0" w:color="auto"/>
            </w:tcBorders>
            <w:shd w:val="clear" w:color="000000" w:fill="FFC000"/>
            <w:noWrap/>
            <w:vAlign w:val="center"/>
            <w:hideMark/>
          </w:tcPr>
          <w:p w14:paraId="481B800A"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4" w:space="0" w:color="auto"/>
              <w:right w:val="single" w:sz="8" w:space="0" w:color="000000"/>
            </w:tcBorders>
            <w:shd w:val="clear" w:color="auto" w:fill="auto"/>
            <w:noWrap/>
            <w:vAlign w:val="center"/>
            <w:hideMark/>
          </w:tcPr>
          <w:p w14:paraId="620BDA5F" w14:textId="340E3C5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2ª etapa. Convocatoria a entrevistas personales a solicitantes de una ayuda de la Secretaría de Educación-Ministerio de Capital Humano.</w:t>
            </w:r>
          </w:p>
        </w:tc>
      </w:tr>
      <w:tr w:rsidR="005F2650" w:rsidRPr="00D76F27" w14:paraId="03AD81C9" w14:textId="77777777" w:rsidTr="005F2650">
        <w:trPr>
          <w:trHeight w:val="302"/>
        </w:trPr>
        <w:tc>
          <w:tcPr>
            <w:tcW w:w="410" w:type="dxa"/>
            <w:tcBorders>
              <w:top w:val="nil"/>
              <w:left w:val="single" w:sz="8" w:space="0" w:color="auto"/>
              <w:bottom w:val="single" w:sz="4" w:space="0" w:color="auto"/>
              <w:right w:val="single" w:sz="8" w:space="0" w:color="auto"/>
            </w:tcBorders>
            <w:shd w:val="clear" w:color="000000" w:fill="00B0F0"/>
            <w:noWrap/>
            <w:vAlign w:val="center"/>
            <w:hideMark/>
          </w:tcPr>
          <w:p w14:paraId="5A449890"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4" w:space="0" w:color="auto"/>
              <w:right w:val="single" w:sz="8" w:space="0" w:color="000000"/>
            </w:tcBorders>
            <w:shd w:val="clear" w:color="auto" w:fill="auto"/>
            <w:noWrap/>
            <w:vAlign w:val="center"/>
            <w:hideMark/>
          </w:tcPr>
          <w:p w14:paraId="149DC579" w14:textId="1258D804"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3ª etapa. Entrevistas personales con solicitantes de una ayuda de la Secretaría de Educación-Ministerio de Capital Humano.</w:t>
            </w:r>
          </w:p>
        </w:tc>
      </w:tr>
      <w:tr w:rsidR="005F2650" w:rsidRPr="00D76F27" w14:paraId="35E24DC7" w14:textId="77777777" w:rsidTr="005F2650">
        <w:trPr>
          <w:trHeight w:val="302"/>
        </w:trPr>
        <w:tc>
          <w:tcPr>
            <w:tcW w:w="410" w:type="dxa"/>
            <w:tcBorders>
              <w:top w:val="nil"/>
              <w:left w:val="single" w:sz="8" w:space="0" w:color="auto"/>
              <w:bottom w:val="single" w:sz="4" w:space="0" w:color="auto"/>
              <w:right w:val="single" w:sz="8" w:space="0" w:color="auto"/>
            </w:tcBorders>
            <w:shd w:val="clear" w:color="000000" w:fill="04FC10"/>
            <w:noWrap/>
            <w:vAlign w:val="center"/>
            <w:hideMark/>
          </w:tcPr>
          <w:p w14:paraId="3258B2CB"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4" w:space="0" w:color="auto"/>
              <w:right w:val="single" w:sz="8" w:space="0" w:color="000000"/>
            </w:tcBorders>
            <w:shd w:val="clear" w:color="auto" w:fill="auto"/>
            <w:noWrap/>
            <w:vAlign w:val="center"/>
            <w:hideMark/>
          </w:tcPr>
          <w:p w14:paraId="0FCFE71F"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4ª etapa. Elevación de solicitudes. Publicación de resultados de las entrevistas.</w:t>
            </w:r>
          </w:p>
        </w:tc>
      </w:tr>
      <w:tr w:rsidR="005F2650" w:rsidRPr="00D76F27" w14:paraId="133D3177" w14:textId="77777777" w:rsidTr="005F2650">
        <w:trPr>
          <w:trHeight w:val="302"/>
        </w:trPr>
        <w:tc>
          <w:tcPr>
            <w:tcW w:w="410" w:type="dxa"/>
            <w:tcBorders>
              <w:top w:val="nil"/>
              <w:left w:val="single" w:sz="8" w:space="0" w:color="auto"/>
              <w:bottom w:val="single" w:sz="4" w:space="0" w:color="auto"/>
              <w:right w:val="single" w:sz="8" w:space="0" w:color="auto"/>
            </w:tcBorders>
            <w:shd w:val="clear" w:color="000000" w:fill="8EA9DB"/>
            <w:noWrap/>
            <w:vAlign w:val="bottom"/>
            <w:hideMark/>
          </w:tcPr>
          <w:p w14:paraId="45CEAA01"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4" w:space="0" w:color="auto"/>
              <w:right w:val="single" w:sz="8" w:space="0" w:color="000000"/>
            </w:tcBorders>
            <w:shd w:val="clear" w:color="auto" w:fill="auto"/>
            <w:noWrap/>
            <w:vAlign w:val="center"/>
            <w:hideMark/>
          </w:tcPr>
          <w:p w14:paraId="245CB29F"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5ª etapa. Ingreso de legajos personales en la plataforma ADELE.</w:t>
            </w:r>
          </w:p>
        </w:tc>
      </w:tr>
      <w:tr w:rsidR="005F2650" w:rsidRPr="00D76F27" w14:paraId="0002CA67" w14:textId="77777777" w:rsidTr="005F2650">
        <w:trPr>
          <w:trHeight w:val="318"/>
        </w:trPr>
        <w:tc>
          <w:tcPr>
            <w:tcW w:w="410" w:type="dxa"/>
            <w:tcBorders>
              <w:top w:val="nil"/>
              <w:left w:val="single" w:sz="8" w:space="0" w:color="auto"/>
              <w:bottom w:val="single" w:sz="8" w:space="0" w:color="auto"/>
              <w:right w:val="single" w:sz="8" w:space="0" w:color="auto"/>
            </w:tcBorders>
            <w:shd w:val="clear" w:color="000000" w:fill="F8CBAD"/>
            <w:noWrap/>
            <w:vAlign w:val="bottom"/>
            <w:hideMark/>
          </w:tcPr>
          <w:p w14:paraId="2D9F6272"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 </w:t>
            </w:r>
          </w:p>
        </w:tc>
        <w:tc>
          <w:tcPr>
            <w:tcW w:w="7314" w:type="dxa"/>
            <w:gridSpan w:val="19"/>
            <w:tcBorders>
              <w:top w:val="single" w:sz="4" w:space="0" w:color="auto"/>
              <w:left w:val="nil"/>
              <w:bottom w:val="single" w:sz="8" w:space="0" w:color="auto"/>
              <w:right w:val="single" w:sz="8" w:space="0" w:color="000000"/>
            </w:tcBorders>
            <w:shd w:val="clear" w:color="auto" w:fill="auto"/>
            <w:noWrap/>
            <w:vAlign w:val="center"/>
            <w:hideMark/>
          </w:tcPr>
          <w:p w14:paraId="56907C70" w14:textId="77777777" w:rsidR="005F2650" w:rsidRPr="00D76F27" w:rsidRDefault="005F2650" w:rsidP="005F2650">
            <w:pPr>
              <w:spacing w:after="0" w:line="240" w:lineRule="auto"/>
              <w:rPr>
                <w:rFonts w:ascii="Calibri" w:eastAsia="Times New Roman" w:hAnsi="Calibri" w:cs="Calibri"/>
                <w:color w:val="000000"/>
                <w:kern w:val="0"/>
                <w:sz w:val="20"/>
                <w:szCs w:val="20"/>
                <w:lang w:eastAsia="es-AR"/>
                <w14:ligatures w14:val="none"/>
              </w:rPr>
            </w:pPr>
            <w:r w:rsidRPr="00D76F27">
              <w:rPr>
                <w:rFonts w:ascii="Calibri" w:eastAsia="Times New Roman" w:hAnsi="Calibri" w:cs="Calibri"/>
                <w:color w:val="000000"/>
                <w:kern w:val="0"/>
                <w:sz w:val="20"/>
                <w:szCs w:val="20"/>
                <w:lang w:eastAsia="es-AR"/>
                <w14:ligatures w14:val="none"/>
              </w:rPr>
              <w:t>6ª etapa. Publicación progresiva de las confirmaciones de la selección definitiva por FEI.</w:t>
            </w:r>
          </w:p>
        </w:tc>
      </w:tr>
    </w:tbl>
    <w:p w14:paraId="39BBD880" w14:textId="77777777" w:rsidR="005F2650" w:rsidRPr="00D76F27" w:rsidRDefault="005F2650" w:rsidP="005F2650">
      <w:pPr>
        <w:spacing w:after="0" w:line="276" w:lineRule="auto"/>
        <w:contextualSpacing/>
        <w:jc w:val="both"/>
        <w:rPr>
          <w:rFonts w:ascii="Times New Roman" w:eastAsia="Calibri" w:hAnsi="Times New Roman" w:cs="Times New Roman"/>
          <w:b/>
          <w:kern w:val="0"/>
          <w:sz w:val="20"/>
          <w:szCs w:val="20"/>
          <w:lang w:eastAsia="es-ES"/>
          <w14:ligatures w14:val="none"/>
        </w:rPr>
      </w:pPr>
    </w:p>
    <w:p w14:paraId="4BD9201B" w14:textId="34E3DD5A" w:rsidR="00ED120D" w:rsidRPr="00D76F27" w:rsidRDefault="00ED120D" w:rsidP="00ED120D">
      <w:pPr>
        <w:pBdr>
          <w:top w:val="nil"/>
          <w:left w:val="nil"/>
          <w:bottom w:val="nil"/>
          <w:right w:val="nil"/>
          <w:between w:val="nil"/>
          <w:bar w:val="nil"/>
        </w:pBdr>
        <w:spacing w:after="0" w:line="276" w:lineRule="auto"/>
        <w:ind w:right="320"/>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IMPORTANTE:</w:t>
      </w:r>
    </w:p>
    <w:p w14:paraId="63B19455" w14:textId="77777777"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La postulación sólo es válida cuando ha sido enviada en tiempo y forma. </w:t>
      </w:r>
    </w:p>
    <w:p w14:paraId="2E9469A1" w14:textId="77777777"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 preinscripción por internet en tiempo y forma es un requisito obligatorio del proceso de la postulación.</w:t>
      </w:r>
    </w:p>
    <w:p w14:paraId="0EA51CC8" w14:textId="002BF597"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El plazo para inscribirse online y para enviar la postulación digital es </w:t>
      </w:r>
      <w:r w:rsidRPr="00D76F27">
        <w:rPr>
          <w:rFonts w:ascii="Times New Roman" w:eastAsia="Calibri" w:hAnsi="Times New Roman" w:cs="Times New Roman"/>
          <w:b/>
          <w:bCs/>
          <w:color w:val="000000"/>
          <w:kern w:val="0"/>
          <w:sz w:val="20"/>
          <w:szCs w:val="20"/>
          <w:u w:color="000000"/>
          <w:bdr w:val="nil"/>
          <w:lang w:eastAsia="es-AR"/>
          <w14:ligatures w14:val="none"/>
        </w:rPr>
        <w:t xml:space="preserve">hasta las 23:59 </w:t>
      </w:r>
      <w:proofErr w:type="spellStart"/>
      <w:r w:rsidRPr="00D76F27">
        <w:rPr>
          <w:rFonts w:ascii="Times New Roman" w:eastAsia="Calibri" w:hAnsi="Times New Roman" w:cs="Times New Roman"/>
          <w:b/>
          <w:bCs/>
          <w:color w:val="000000"/>
          <w:kern w:val="0"/>
          <w:sz w:val="20"/>
          <w:szCs w:val="20"/>
          <w:u w:color="000000"/>
          <w:bdr w:val="nil"/>
          <w:lang w:eastAsia="es-AR"/>
          <w14:ligatures w14:val="none"/>
        </w:rPr>
        <w:t>hs</w:t>
      </w:r>
      <w:proofErr w:type="spellEnd"/>
      <w:r w:rsidRPr="00D76F27">
        <w:rPr>
          <w:rFonts w:ascii="Times New Roman" w:eastAsia="Calibri" w:hAnsi="Times New Roman" w:cs="Times New Roman"/>
          <w:b/>
          <w:bCs/>
          <w:color w:val="000000"/>
          <w:kern w:val="0"/>
          <w:sz w:val="20"/>
          <w:szCs w:val="20"/>
          <w:u w:color="000000"/>
          <w:bdr w:val="nil"/>
          <w:lang w:eastAsia="es-AR"/>
          <w14:ligatures w14:val="none"/>
        </w:rPr>
        <w:t>. del 2</w:t>
      </w:r>
      <w:r w:rsidR="005F2650" w:rsidRPr="00D76F27">
        <w:rPr>
          <w:rFonts w:ascii="Times New Roman" w:eastAsia="Calibri" w:hAnsi="Times New Roman" w:cs="Times New Roman"/>
          <w:b/>
          <w:bCs/>
          <w:color w:val="000000"/>
          <w:kern w:val="0"/>
          <w:sz w:val="20"/>
          <w:szCs w:val="20"/>
          <w:u w:color="000000"/>
          <w:bdr w:val="nil"/>
          <w:lang w:eastAsia="es-AR"/>
          <w14:ligatures w14:val="none"/>
        </w:rPr>
        <w:t>0</w:t>
      </w:r>
      <w:r w:rsidRPr="00D76F27">
        <w:rPr>
          <w:rFonts w:ascii="Times New Roman" w:eastAsia="Calibri" w:hAnsi="Times New Roman" w:cs="Times New Roman"/>
          <w:b/>
          <w:bCs/>
          <w:color w:val="000000"/>
          <w:kern w:val="0"/>
          <w:sz w:val="20"/>
          <w:szCs w:val="20"/>
          <w:u w:color="000000"/>
          <w:bdr w:val="nil"/>
          <w:lang w:eastAsia="es-AR"/>
          <w14:ligatures w14:val="none"/>
        </w:rPr>
        <w:t xml:space="preserve"> de diciembre de 202</w:t>
      </w:r>
      <w:r w:rsidR="005F2650" w:rsidRPr="00D76F27">
        <w:rPr>
          <w:rFonts w:ascii="Times New Roman" w:eastAsia="Calibri" w:hAnsi="Times New Roman" w:cs="Times New Roman"/>
          <w:b/>
          <w:bCs/>
          <w:color w:val="000000"/>
          <w:kern w:val="0"/>
          <w:sz w:val="20"/>
          <w:szCs w:val="20"/>
          <w:u w:color="000000"/>
          <w:bdr w:val="nil"/>
          <w:lang w:eastAsia="es-AR"/>
          <w14:ligatures w14:val="none"/>
        </w:rPr>
        <w:t>4</w:t>
      </w:r>
      <w:r w:rsidRPr="00D76F27">
        <w:rPr>
          <w:rFonts w:ascii="Times New Roman" w:eastAsia="Calibri" w:hAnsi="Times New Roman" w:cs="Times New Roman"/>
          <w:color w:val="000000"/>
          <w:kern w:val="0"/>
          <w:sz w:val="20"/>
          <w:szCs w:val="20"/>
          <w:u w:color="000000"/>
          <w:bdr w:val="nil"/>
          <w:lang w:eastAsia="es-AR"/>
          <w14:ligatures w14:val="none"/>
        </w:rPr>
        <w:t>. Es decir que las postulaciones recibidas fuera de ese horario no serán elegibles.</w:t>
      </w:r>
    </w:p>
    <w:p w14:paraId="6F4DEF95" w14:textId="64451DD9"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Las postulaciones deberán estar completas (la postulación se envía en un único acto, no se aceptará el envío de documentación con posterioridad); en caso contrario, la postulación no será considerada. Sin embargo, </w:t>
      </w:r>
      <w:r w:rsidR="005F2650"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Pr="00D76F27">
        <w:rPr>
          <w:rFonts w:ascii="Times New Roman" w:eastAsia="Calibri" w:hAnsi="Times New Roman" w:cs="Times New Roman"/>
          <w:color w:val="000000"/>
          <w:kern w:val="0"/>
          <w:sz w:val="20"/>
          <w:szCs w:val="20"/>
          <w:u w:color="000000"/>
          <w:bdr w:val="nil"/>
          <w:lang w:eastAsia="es-AR"/>
          <w14:ligatures w14:val="none"/>
        </w:rPr>
        <w:t xml:space="preserve"> o la Embajada de Francia </w:t>
      </w:r>
      <w:r w:rsidRPr="00D76F27">
        <w:rPr>
          <w:rFonts w:ascii="Times New Roman" w:eastAsia="Calibri" w:hAnsi="Times New Roman" w:cs="Times New Roman"/>
          <w:color w:val="000000"/>
          <w:kern w:val="0"/>
          <w:sz w:val="20"/>
          <w:szCs w:val="20"/>
          <w:u w:color="000000"/>
          <w:bdr w:val="nil"/>
          <w:lang w:eastAsia="es-AR"/>
          <w14:ligatures w14:val="none"/>
        </w:rPr>
        <w:lastRenderedPageBreak/>
        <w:t>podrán solicitar documentación adicional a los postulantes, en cualquier momento del proceso de evaluación y selección del programa.</w:t>
      </w:r>
    </w:p>
    <w:p w14:paraId="1BED198C" w14:textId="77777777"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Las decisiones del Comité de Evaluación son inapelables.</w:t>
      </w:r>
    </w:p>
    <w:p w14:paraId="71F9D16B" w14:textId="77777777"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Los criterios de evaluación y priorización son los que se establecen en el presente Reglamento, por lo tanto, no se realizarán devoluciones individuales sobre su presentación a los postulantes que en esta oportunidad no hayan resultado seleccionados.</w:t>
      </w:r>
    </w:p>
    <w:p w14:paraId="17E3F39B" w14:textId="77777777"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Las postulaciones participan de un concurso que implica la comparación entre ellas. Por lo tanto, el cumplimiento de los requisitos formales para postular no garantiza la obtención DE UNA PLAZA PARA PARTICIPAR DEL PROGRAMA. </w:t>
      </w:r>
    </w:p>
    <w:p w14:paraId="1F052CFE" w14:textId="1AACDE60"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El postulante deberá verificar la compatibilidad entre este programa y otr</w:t>
      </w:r>
      <w:r w:rsidR="005F2650" w:rsidRPr="00D76F27">
        <w:rPr>
          <w:rFonts w:ascii="Times New Roman" w:eastAsia="Calibri" w:hAnsi="Times New Roman" w:cs="Times New Roman"/>
          <w:color w:val="000000"/>
          <w:kern w:val="0"/>
          <w:sz w:val="20"/>
          <w:szCs w:val="20"/>
          <w:u w:color="000000"/>
          <w:bdr w:val="nil"/>
          <w:lang w:eastAsia="es-AR"/>
          <w14:ligatures w14:val="none"/>
        </w:rPr>
        <w:t>o</w:t>
      </w:r>
      <w:r w:rsidRPr="00D76F27">
        <w:rPr>
          <w:rFonts w:ascii="Times New Roman" w:eastAsia="Calibri" w:hAnsi="Times New Roman" w:cs="Times New Roman"/>
          <w:color w:val="000000"/>
          <w:kern w:val="0"/>
          <w:sz w:val="20"/>
          <w:szCs w:val="20"/>
          <w:u w:color="000000"/>
          <w:bdr w:val="nil"/>
          <w:lang w:eastAsia="es-AR"/>
          <w14:ligatures w14:val="none"/>
        </w:rPr>
        <w:t xml:space="preserve">/s a los que esté postulándose y por los que le hayan sido otorgado beneficios. </w:t>
      </w:r>
    </w:p>
    <w:p w14:paraId="249BE225" w14:textId="2F4F616E" w:rsidR="00ED120D" w:rsidRPr="00D76F27" w:rsidRDefault="00ED120D" w:rsidP="00ED120D">
      <w:pPr>
        <w:numPr>
          <w:ilvl w:val="0"/>
          <w:numId w:val="26"/>
        </w:num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xml:space="preserve">La Embajada de Francia y </w:t>
      </w:r>
      <w:r w:rsidR="005F2650" w:rsidRPr="00D76F27">
        <w:rPr>
          <w:rFonts w:ascii="Times New Roman" w:eastAsia="Calibri" w:hAnsi="Times New Roman" w:cs="Times New Roman"/>
          <w:color w:val="000000"/>
          <w:kern w:val="0"/>
          <w:sz w:val="20"/>
          <w:szCs w:val="20"/>
          <w:u w:color="000000"/>
          <w:bdr w:val="nil"/>
          <w:lang w:eastAsia="es-AR"/>
          <w14:ligatures w14:val="none"/>
        </w:rPr>
        <w:t>la Secretaría de Educación-Ministerio de Capital Humano</w:t>
      </w:r>
      <w:r w:rsidRPr="00D76F27">
        <w:rPr>
          <w:rFonts w:ascii="Times New Roman" w:eastAsia="Calibri" w:hAnsi="Times New Roman" w:cs="Times New Roman"/>
          <w:color w:val="000000"/>
          <w:kern w:val="0"/>
          <w:sz w:val="20"/>
          <w:szCs w:val="20"/>
          <w:u w:color="000000"/>
          <w:bdr w:val="nil"/>
          <w:lang w:eastAsia="es-AR"/>
          <w14:ligatures w14:val="none"/>
        </w:rPr>
        <w:t xml:space="preserve"> se reservan el derecho de modificar el cronograma vigente o alguna de las condiciones que forman parte de esta Convocatoria ante cualquier situación de fuerza mayor, crisis sanitarias, </w:t>
      </w:r>
      <w:r w:rsidR="005F2650" w:rsidRPr="00D76F27">
        <w:rPr>
          <w:rFonts w:ascii="Times New Roman" w:eastAsia="Calibri" w:hAnsi="Times New Roman" w:cs="Times New Roman"/>
          <w:color w:val="000000"/>
          <w:kern w:val="0"/>
          <w:sz w:val="20"/>
          <w:szCs w:val="20"/>
          <w:u w:color="000000"/>
          <w:bdr w:val="nil"/>
          <w:lang w:eastAsia="es-AR"/>
          <w14:ligatures w14:val="none"/>
        </w:rPr>
        <w:t xml:space="preserve">crisis económicas, </w:t>
      </w:r>
      <w:r w:rsidRPr="00D76F27">
        <w:rPr>
          <w:rFonts w:ascii="Times New Roman" w:eastAsia="Calibri" w:hAnsi="Times New Roman" w:cs="Times New Roman"/>
          <w:color w:val="000000"/>
          <w:kern w:val="0"/>
          <w:sz w:val="20"/>
          <w:szCs w:val="20"/>
          <w:u w:color="000000"/>
          <w:bdr w:val="nil"/>
          <w:lang w:eastAsia="es-AR"/>
          <w14:ligatures w14:val="none"/>
        </w:rPr>
        <w:t xml:space="preserve">eventos locales, nacionales o globales, caso fortuito u otra circunstancia que impida el normal desenvolvimiento del programa. </w:t>
      </w:r>
    </w:p>
    <w:p w14:paraId="0B3F5F11" w14:textId="77777777" w:rsidR="00ED120D" w:rsidRPr="00D76F27" w:rsidRDefault="00ED120D" w:rsidP="00ED120D">
      <w:pPr>
        <w:pBdr>
          <w:top w:val="nil"/>
          <w:left w:val="nil"/>
          <w:bottom w:val="nil"/>
          <w:right w:val="nil"/>
          <w:between w:val="nil"/>
          <w:bar w:val="nil"/>
        </w:pBdr>
        <w:spacing w:after="0" w:line="276" w:lineRule="auto"/>
        <w:ind w:left="567"/>
        <w:jc w:val="both"/>
        <w:rPr>
          <w:rFonts w:ascii="Times New Roman" w:eastAsia="Calibri" w:hAnsi="Times New Roman" w:cs="Times New Roman"/>
          <w:b/>
          <w:bCs/>
          <w:color w:val="000000"/>
          <w:kern w:val="0"/>
          <w:sz w:val="20"/>
          <w:szCs w:val="20"/>
          <w:u w:color="000000"/>
          <w:bdr w:val="nil"/>
          <w:lang w:eastAsia="es-AR"/>
          <w14:ligatures w14:val="none"/>
        </w:rPr>
      </w:pPr>
    </w:p>
    <w:p w14:paraId="192EB671" w14:textId="77777777" w:rsidR="00ED120D" w:rsidRPr="00D76F27" w:rsidRDefault="00ED120D" w:rsidP="00ED120D">
      <w:pPr>
        <w:numPr>
          <w:ilvl w:val="0"/>
          <w:numId w:val="27"/>
        </w:numPr>
        <w:pBdr>
          <w:top w:val="nil"/>
          <w:left w:val="nil"/>
          <w:bottom w:val="nil"/>
          <w:right w:val="nil"/>
          <w:between w:val="nil"/>
          <w:bar w:val="nil"/>
        </w:pBdr>
        <w:spacing w:after="0" w:line="276" w:lineRule="auto"/>
        <w:jc w:val="both"/>
        <w:rPr>
          <w:rFonts w:ascii="Times New Roman" w:eastAsia="Calibri" w:hAnsi="Times New Roman" w:cs="Times New Roman"/>
          <w:b/>
          <w:bCs/>
          <w:kern w:val="0"/>
          <w:sz w:val="20"/>
          <w:szCs w:val="20"/>
          <w:lang w:eastAsia="es-ES"/>
          <w14:ligatures w14:val="none"/>
        </w:rPr>
      </w:pPr>
      <w:r w:rsidRPr="00D76F27">
        <w:rPr>
          <w:rFonts w:ascii="Times New Roman" w:eastAsia="Calibri" w:hAnsi="Times New Roman" w:cs="Times New Roman"/>
          <w:b/>
          <w:bCs/>
          <w:kern w:val="0"/>
          <w:sz w:val="20"/>
          <w:szCs w:val="20"/>
          <w:lang w:eastAsia="es-ES"/>
          <w14:ligatures w14:val="none"/>
        </w:rPr>
        <w:t>CONTACTOS</w:t>
      </w:r>
    </w:p>
    <w:p w14:paraId="3019C76C" w14:textId="76C6316B" w:rsidR="00ED120D" w:rsidRPr="00D76F27" w:rsidRDefault="005F2650" w:rsidP="00ED120D">
      <w:pPr>
        <w:spacing w:after="0" w:line="276" w:lineRule="auto"/>
        <w:jc w:val="both"/>
        <w:rPr>
          <w:rFonts w:ascii="Times New Roman" w:eastAsia="Calibri" w:hAnsi="Times New Roman" w:cs="Times New Roman"/>
          <w:b/>
          <w:bCs/>
          <w:kern w:val="0"/>
          <w:sz w:val="20"/>
          <w:szCs w:val="20"/>
          <w:lang w:eastAsia="es-ES"/>
          <w14:ligatures w14:val="none"/>
        </w:rPr>
      </w:pPr>
      <w:r w:rsidRPr="00D76F27">
        <w:rPr>
          <w:rFonts w:ascii="Times New Roman" w:eastAsia="Calibri" w:hAnsi="Times New Roman" w:cs="Times New Roman"/>
          <w:b/>
          <w:bCs/>
          <w:kern w:val="0"/>
          <w:sz w:val="20"/>
          <w:szCs w:val="20"/>
          <w:lang w:eastAsia="es-ES"/>
          <w14:ligatures w14:val="none"/>
        </w:rPr>
        <w:t>SECRETARÍA DE EDUCACIÓN-</w:t>
      </w:r>
      <w:r w:rsidR="00ED120D" w:rsidRPr="00D76F27">
        <w:rPr>
          <w:rFonts w:ascii="Times New Roman" w:eastAsia="Calibri" w:hAnsi="Times New Roman" w:cs="Times New Roman"/>
          <w:b/>
          <w:bCs/>
          <w:kern w:val="0"/>
          <w:sz w:val="20"/>
          <w:szCs w:val="20"/>
          <w:lang w:eastAsia="es-ES"/>
          <w14:ligatures w14:val="none"/>
        </w:rPr>
        <w:t xml:space="preserve">MINISTERIO DE </w:t>
      </w:r>
      <w:r w:rsidR="0023275B" w:rsidRPr="00D76F27">
        <w:rPr>
          <w:rFonts w:ascii="Times New Roman" w:eastAsia="Calibri" w:hAnsi="Times New Roman" w:cs="Times New Roman"/>
          <w:b/>
          <w:bCs/>
          <w:kern w:val="0"/>
          <w:sz w:val="20"/>
          <w:szCs w:val="20"/>
          <w:lang w:eastAsia="es-ES"/>
          <w14:ligatures w14:val="none"/>
        </w:rPr>
        <w:t>CAPITAL HUMANO</w:t>
      </w:r>
      <w:r w:rsidR="00ED120D" w:rsidRPr="00D76F27">
        <w:rPr>
          <w:rFonts w:ascii="Times New Roman" w:eastAsia="Calibri" w:hAnsi="Times New Roman" w:cs="Times New Roman"/>
          <w:b/>
          <w:bCs/>
          <w:kern w:val="0"/>
          <w:sz w:val="20"/>
          <w:szCs w:val="20"/>
          <w:lang w:eastAsia="es-ES"/>
          <w14:ligatures w14:val="none"/>
        </w:rPr>
        <w:t xml:space="preserve">: </w:t>
      </w:r>
    </w:p>
    <w:p w14:paraId="680440D1" w14:textId="77777777" w:rsidR="00ED120D" w:rsidRPr="00D76F27" w:rsidRDefault="00ED120D" w:rsidP="00ED120D">
      <w:pPr>
        <w:spacing w:after="0" w:line="276" w:lineRule="auto"/>
        <w:jc w:val="both"/>
        <w:rPr>
          <w:rFonts w:ascii="Times New Roman" w:eastAsia="Calibri" w:hAnsi="Times New Roman" w:cs="Times New Roman"/>
          <w:color w:val="0000FF"/>
          <w:kern w:val="0"/>
          <w:sz w:val="20"/>
          <w:szCs w:val="20"/>
          <w:u w:val="single" w:color="0000FF"/>
          <w:lang w:eastAsia="es-AR"/>
          <w14:ligatures w14:val="none"/>
        </w:rPr>
      </w:pPr>
      <w:hyperlink r:id="rId10" w:history="1">
        <w:r w:rsidRPr="00D76F27">
          <w:rPr>
            <w:rFonts w:ascii="Times New Roman" w:eastAsia="Calibri" w:hAnsi="Times New Roman" w:cs="Times New Roman"/>
            <w:color w:val="0000FF"/>
            <w:kern w:val="0"/>
            <w:sz w:val="20"/>
            <w:szCs w:val="20"/>
            <w:u w:val="single" w:color="0000FF"/>
            <w:lang w:eastAsia="es-AR"/>
            <w14:ligatures w14:val="none"/>
          </w:rPr>
          <w:t>https://www.argentina.gob.ar/educacion/campusargentinaglobal/becas-extranjero/ministerio-gobiernofrancia</w:t>
        </w:r>
      </w:hyperlink>
    </w:p>
    <w:p w14:paraId="06376FD1"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202124"/>
          <w:kern w:val="0"/>
          <w:sz w:val="20"/>
          <w:szCs w:val="20"/>
          <w:u w:color="202124"/>
          <w:bdr w:val="nil"/>
          <w:shd w:val="clear" w:color="auto" w:fill="FFFFFF"/>
          <w:lang w:eastAsia="es-AR"/>
          <w14:ligatures w14:val="none"/>
        </w:rPr>
      </w:pPr>
      <w:r w:rsidRPr="00D76F27">
        <w:rPr>
          <w:rFonts w:ascii="Times New Roman" w:eastAsia="Calibri" w:hAnsi="Times New Roman" w:cs="Times New Roman"/>
          <w:color w:val="000000"/>
          <w:kern w:val="0"/>
          <w:sz w:val="20"/>
          <w:szCs w:val="20"/>
          <w:u w:val="single" w:color="000000"/>
          <w:bdr w:val="nil"/>
          <w:lang w:eastAsia="es-AR"/>
          <w14:ligatures w14:val="none"/>
        </w:rPr>
        <w:t>Consultas</w:t>
      </w:r>
      <w:r w:rsidRPr="00D76F27">
        <w:rPr>
          <w:rFonts w:ascii="Times New Roman" w:eastAsia="Calibri" w:hAnsi="Times New Roman" w:cs="Times New Roman"/>
          <w:color w:val="000000"/>
          <w:kern w:val="0"/>
          <w:sz w:val="20"/>
          <w:szCs w:val="20"/>
          <w:u w:color="000000"/>
          <w:bdr w:val="nil"/>
          <w:lang w:eastAsia="es-AR"/>
          <w14:ligatures w14:val="none"/>
        </w:rPr>
        <w:t xml:space="preserve">: </w:t>
      </w:r>
      <w:hyperlink r:id="rId11" w:history="1">
        <w:r w:rsidRPr="00D76F27">
          <w:rPr>
            <w:rFonts w:ascii="Times New Roman" w:eastAsia="Calibri" w:hAnsi="Times New Roman" w:cs="Times New Roman"/>
            <w:color w:val="0000FF"/>
            <w:kern w:val="0"/>
            <w:sz w:val="20"/>
            <w:szCs w:val="20"/>
            <w:u w:val="single" w:color="0000FF"/>
            <w:bdr w:val="nil"/>
            <w:lang w:eastAsia="es-AR"/>
            <w14:ligatures w14:val="none"/>
          </w:rPr>
          <w:t>adis.becas@educacion.gob.ar</w:t>
        </w:r>
      </w:hyperlink>
      <w:r w:rsidRPr="00D76F27">
        <w:rPr>
          <w:rFonts w:ascii="Times New Roman" w:eastAsia="Calibri" w:hAnsi="Times New Roman" w:cs="Times New Roman"/>
          <w:color w:val="000000"/>
          <w:kern w:val="0"/>
          <w:sz w:val="20"/>
          <w:szCs w:val="20"/>
          <w:u w:color="000000"/>
          <w:bdr w:val="nil"/>
          <w:lang w:eastAsia="es-AR"/>
          <w14:ligatures w14:val="none"/>
        </w:rPr>
        <w:t xml:space="preserve"> </w:t>
      </w:r>
    </w:p>
    <w:p w14:paraId="17C948E5"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 xml:space="preserve">EMBAJADA DE FRANCIA EN ARGENTINA: </w:t>
      </w:r>
    </w:p>
    <w:p w14:paraId="1FFE33DD"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FF"/>
          <w:kern w:val="0"/>
          <w:sz w:val="20"/>
          <w:szCs w:val="20"/>
          <w:u w:val="single" w:color="0000FF"/>
          <w:bdr w:val="nil"/>
          <w:lang w:eastAsia="es-AR"/>
          <w14:ligatures w14:val="none"/>
        </w:rPr>
      </w:pPr>
      <w:hyperlink r:id="rId12" w:history="1">
        <w:r w:rsidRPr="00D76F27">
          <w:rPr>
            <w:rFonts w:ascii="Times New Roman" w:eastAsia="Calibri" w:hAnsi="Times New Roman" w:cs="Times New Roman"/>
            <w:color w:val="0000FF"/>
            <w:kern w:val="0"/>
            <w:sz w:val="20"/>
            <w:szCs w:val="20"/>
            <w:u w:val="single" w:color="0000FF"/>
            <w:bdr w:val="nil"/>
            <w:lang w:eastAsia="es-AR"/>
            <w14:ligatures w14:val="none"/>
          </w:rPr>
          <w:t>https://ifargentine.com.ar/programas/asistente-idioma</w:t>
        </w:r>
      </w:hyperlink>
      <w:r w:rsidRPr="00D76F27">
        <w:rPr>
          <w:rFonts w:ascii="Times New Roman" w:eastAsia="Calibri" w:hAnsi="Times New Roman" w:cs="Times New Roman"/>
          <w:color w:val="0000FF"/>
          <w:kern w:val="0"/>
          <w:sz w:val="20"/>
          <w:szCs w:val="20"/>
          <w:u w:val="single" w:color="0000FF"/>
          <w:bdr w:val="nil"/>
          <w:lang w:eastAsia="es-AR"/>
          <w14:ligatures w14:val="none"/>
        </w:rPr>
        <w:t xml:space="preserve"> </w:t>
      </w:r>
    </w:p>
    <w:p w14:paraId="76186160"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color w:val="0000FF"/>
          <w:kern w:val="0"/>
          <w:sz w:val="20"/>
          <w:szCs w:val="20"/>
          <w:u w:val="single" w:color="0000FF"/>
          <w:bdr w:val="nil"/>
          <w:shd w:val="clear" w:color="auto" w:fill="FFFFFF"/>
          <w:lang w:eastAsia="es-AR"/>
          <w14:ligatures w14:val="none"/>
        </w:rPr>
      </w:pPr>
      <w:r w:rsidRPr="00D76F27">
        <w:rPr>
          <w:rFonts w:ascii="Times New Roman" w:eastAsia="Calibri" w:hAnsi="Times New Roman" w:cs="Times New Roman"/>
          <w:color w:val="000000"/>
          <w:kern w:val="0"/>
          <w:sz w:val="20"/>
          <w:szCs w:val="20"/>
          <w:u w:val="single" w:color="000000"/>
          <w:bdr w:val="nil"/>
          <w:shd w:val="clear" w:color="auto" w:fill="FFFFFF"/>
          <w:lang w:eastAsia="es-AR"/>
          <w14:ligatures w14:val="none"/>
        </w:rPr>
        <w:t>Consultas</w:t>
      </w:r>
      <w:r w:rsidRPr="00D76F27">
        <w:rPr>
          <w:rFonts w:ascii="Times New Roman" w:eastAsia="Calibri" w:hAnsi="Times New Roman" w:cs="Times New Roman"/>
          <w:color w:val="000000"/>
          <w:kern w:val="0"/>
          <w:sz w:val="20"/>
          <w:szCs w:val="20"/>
          <w:u w:color="000000"/>
          <w:bdr w:val="nil"/>
          <w:shd w:val="clear" w:color="auto" w:fill="FFFFFF"/>
          <w:lang w:eastAsia="es-AR"/>
          <w14:ligatures w14:val="none"/>
        </w:rPr>
        <w:t xml:space="preserve">: </w:t>
      </w:r>
      <w:hyperlink r:id="rId13" w:history="1">
        <w:r w:rsidRPr="00D76F27">
          <w:rPr>
            <w:rFonts w:ascii="Times New Roman" w:eastAsia="Calibri" w:hAnsi="Times New Roman" w:cs="Times New Roman"/>
            <w:color w:val="0000FF"/>
            <w:kern w:val="0"/>
            <w:sz w:val="20"/>
            <w:szCs w:val="20"/>
            <w:u w:val="single" w:color="0000FF"/>
            <w:bdr w:val="nil"/>
            <w:shd w:val="clear" w:color="auto" w:fill="FFFFFF"/>
            <w:lang w:eastAsia="es-AR"/>
            <w14:ligatures w14:val="none"/>
          </w:rPr>
          <w:t>linguisticofrancia@gmail.com</w:t>
        </w:r>
      </w:hyperlink>
      <w:r w:rsidRPr="00D76F27">
        <w:rPr>
          <w:rFonts w:ascii="Times New Roman" w:eastAsia="Calibri" w:hAnsi="Times New Roman" w:cs="Times New Roman"/>
          <w:color w:val="000000"/>
          <w:kern w:val="0"/>
          <w:sz w:val="20"/>
          <w:szCs w:val="20"/>
          <w:u w:color="000000"/>
          <w:bdr w:val="nil"/>
          <w:shd w:val="clear" w:color="auto" w:fill="FFFFFF"/>
          <w:lang w:eastAsia="es-AR"/>
          <w14:ligatures w14:val="none"/>
        </w:rPr>
        <w:t xml:space="preserve"> </w:t>
      </w:r>
    </w:p>
    <w:p w14:paraId="205C93A4" w14:textId="77777777" w:rsidR="00ED120D" w:rsidRPr="00D76F27" w:rsidRDefault="00ED120D" w:rsidP="00ED120D">
      <w:pPr>
        <w:pBdr>
          <w:top w:val="nil"/>
          <w:left w:val="nil"/>
          <w:bottom w:val="nil"/>
          <w:right w:val="nil"/>
          <w:between w:val="nil"/>
          <w:bar w:val="nil"/>
        </w:pBdr>
        <w:spacing w:after="0" w:line="276" w:lineRule="auto"/>
        <w:ind w:left="3600" w:firstLine="720"/>
        <w:rPr>
          <w:rFonts w:ascii="Times New Roman" w:eastAsia="Calibri" w:hAnsi="Times New Roman" w:cs="Times New Roman"/>
          <w:color w:val="000000"/>
          <w:kern w:val="0"/>
          <w:sz w:val="20"/>
          <w:szCs w:val="20"/>
          <w:u w:color="000000"/>
          <w:bdr w:val="nil"/>
          <w:lang w:eastAsia="es-AR"/>
          <w14:ligatures w14:val="none"/>
        </w:rPr>
      </w:pPr>
    </w:p>
    <w:p w14:paraId="1A98C67C" w14:textId="77777777" w:rsidR="00ED120D" w:rsidRPr="00D76F27" w:rsidRDefault="00ED120D" w:rsidP="00ED120D">
      <w:pPr>
        <w:pBdr>
          <w:top w:val="nil"/>
          <w:left w:val="nil"/>
          <w:bottom w:val="nil"/>
          <w:right w:val="nil"/>
          <w:between w:val="nil"/>
          <w:bar w:val="nil"/>
        </w:pBdr>
        <w:spacing w:after="0" w:line="276" w:lineRule="auto"/>
        <w:ind w:left="3600" w:firstLine="720"/>
        <w:rPr>
          <w:rFonts w:ascii="Times New Roman" w:eastAsia="Calibri" w:hAnsi="Times New Roman" w:cs="Times New Roman"/>
          <w:color w:val="000000"/>
          <w:kern w:val="0"/>
          <w:sz w:val="20"/>
          <w:szCs w:val="20"/>
          <w:u w:color="000000"/>
          <w:bdr w:val="nil"/>
          <w:lang w:eastAsia="es-AR"/>
          <w14:ligatures w14:val="none"/>
        </w:rPr>
      </w:pPr>
      <w:r w:rsidRPr="00D76F27">
        <w:rPr>
          <w:rFonts w:ascii="Times New Roman" w:eastAsia="Calibri" w:hAnsi="Times New Roman" w:cs="Times New Roman"/>
          <w:color w:val="000000"/>
          <w:kern w:val="0"/>
          <w:sz w:val="20"/>
          <w:szCs w:val="20"/>
          <w:u w:color="000000"/>
          <w:bdr w:val="nil"/>
          <w:lang w:eastAsia="es-AR"/>
          <w14:ligatures w14:val="none"/>
        </w:rPr>
        <w:t>* * *</w:t>
      </w:r>
    </w:p>
    <w:p w14:paraId="72033698" w14:textId="5F9652B8"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shd w:val="clear" w:color="auto" w:fill="DFA7A6"/>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DECLARO HABER LEIDO EL REGLAMENTO DE LA CONVOCATORIA 202</w:t>
      </w:r>
      <w:r w:rsidR="005F2650" w:rsidRPr="00D76F27">
        <w:rPr>
          <w:rFonts w:ascii="Times New Roman" w:eastAsia="Calibri" w:hAnsi="Times New Roman" w:cs="Times New Roman"/>
          <w:b/>
          <w:bCs/>
          <w:color w:val="000000"/>
          <w:kern w:val="0"/>
          <w:sz w:val="20"/>
          <w:szCs w:val="20"/>
          <w:u w:color="000000"/>
          <w:bdr w:val="nil"/>
          <w:lang w:eastAsia="es-AR"/>
          <w14:ligatures w14:val="none"/>
        </w:rPr>
        <w:t>5</w:t>
      </w:r>
      <w:r w:rsidRPr="00D76F27">
        <w:rPr>
          <w:rFonts w:ascii="Times New Roman" w:eastAsia="Calibri" w:hAnsi="Times New Roman" w:cs="Times New Roman"/>
          <w:b/>
          <w:bCs/>
          <w:color w:val="000000"/>
          <w:kern w:val="0"/>
          <w:sz w:val="20"/>
          <w:szCs w:val="20"/>
          <w:u w:color="000000"/>
          <w:bdr w:val="nil"/>
          <w:lang w:eastAsia="es-AR"/>
          <w14:ligatures w14:val="none"/>
        </w:rPr>
        <w:t>-202</w:t>
      </w:r>
      <w:r w:rsidR="005F2650" w:rsidRPr="00D76F27">
        <w:rPr>
          <w:rFonts w:ascii="Times New Roman" w:eastAsia="Calibri" w:hAnsi="Times New Roman" w:cs="Times New Roman"/>
          <w:b/>
          <w:bCs/>
          <w:color w:val="000000"/>
          <w:kern w:val="0"/>
          <w:sz w:val="20"/>
          <w:szCs w:val="20"/>
          <w:u w:color="000000"/>
          <w:bdr w:val="nil"/>
          <w:lang w:eastAsia="es-AR"/>
          <w14:ligatures w14:val="none"/>
        </w:rPr>
        <w:t>6</w:t>
      </w:r>
      <w:r w:rsidRPr="00D76F27">
        <w:rPr>
          <w:rFonts w:ascii="Times New Roman" w:eastAsia="Calibri" w:hAnsi="Times New Roman" w:cs="Times New Roman"/>
          <w:b/>
          <w:bCs/>
          <w:color w:val="000000"/>
          <w:kern w:val="0"/>
          <w:sz w:val="20"/>
          <w:szCs w:val="20"/>
          <w:u w:color="000000"/>
          <w:bdr w:val="nil"/>
          <w:lang w:eastAsia="es-AR"/>
          <w14:ligatures w14:val="none"/>
        </w:rPr>
        <w:t xml:space="preserve"> DEL PROGRAMA </w:t>
      </w:r>
      <w:r w:rsidR="009B35ED" w:rsidRPr="00D76F27">
        <w:rPr>
          <w:rFonts w:ascii="Times New Roman" w:eastAsia="Calibri" w:hAnsi="Times New Roman" w:cs="Times New Roman"/>
          <w:b/>
          <w:bCs/>
          <w:color w:val="000000"/>
          <w:kern w:val="0"/>
          <w:sz w:val="20"/>
          <w:szCs w:val="20"/>
          <w:u w:color="000000"/>
          <w:bdr w:val="nil"/>
          <w:lang w:eastAsia="es-AR"/>
          <w14:ligatures w14:val="none"/>
        </w:rPr>
        <w:t>FRANCOARGENTINO</w:t>
      </w:r>
      <w:r w:rsidRPr="00D76F27">
        <w:rPr>
          <w:rFonts w:ascii="Times New Roman" w:eastAsia="Calibri" w:hAnsi="Times New Roman" w:cs="Times New Roman"/>
          <w:b/>
          <w:bCs/>
          <w:color w:val="000000"/>
          <w:kern w:val="0"/>
          <w:sz w:val="20"/>
          <w:szCs w:val="20"/>
          <w:u w:color="000000"/>
          <w:bdr w:val="nil"/>
          <w:lang w:eastAsia="es-AR"/>
          <w14:ligatures w14:val="none"/>
        </w:rPr>
        <w:t xml:space="preserve"> DE ASISTENTES DE IDIOMA, POR EL CONVENIO ENTRE EL</w:t>
      </w:r>
      <w:r w:rsidR="005F2650" w:rsidRPr="00D76F27">
        <w:rPr>
          <w:rFonts w:ascii="Times New Roman" w:eastAsia="Calibri" w:hAnsi="Times New Roman" w:cs="Times New Roman"/>
          <w:b/>
          <w:bCs/>
          <w:color w:val="000000"/>
          <w:kern w:val="0"/>
          <w:sz w:val="20"/>
          <w:szCs w:val="20"/>
          <w:u w:color="000000"/>
          <w:bdr w:val="nil"/>
          <w:lang w:eastAsia="es-AR"/>
          <w14:ligatures w14:val="none"/>
        </w:rPr>
        <w:t xml:space="preserve"> ENTONCES</w:t>
      </w:r>
      <w:r w:rsidRPr="00D76F27">
        <w:rPr>
          <w:rFonts w:ascii="Times New Roman" w:eastAsia="Calibri" w:hAnsi="Times New Roman" w:cs="Times New Roman"/>
          <w:b/>
          <w:bCs/>
          <w:color w:val="000000"/>
          <w:kern w:val="0"/>
          <w:sz w:val="20"/>
          <w:szCs w:val="20"/>
          <w:u w:color="000000"/>
          <w:bdr w:val="nil"/>
          <w:lang w:eastAsia="es-AR"/>
          <w14:ligatures w14:val="none"/>
        </w:rPr>
        <w:t xml:space="preserve"> MINISTERIO DE EDUCACIÓN DE LA NACIÓN Y LA EMBAJADA DE FRANCIA EN ARGENTINA.</w:t>
      </w:r>
    </w:p>
    <w:p w14:paraId="0052643A"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p>
    <w:p w14:paraId="73DBB40C"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r w:rsidRPr="00D76F27">
        <w:rPr>
          <w:rFonts w:ascii="Times New Roman" w:eastAsia="Calibri" w:hAnsi="Times New Roman" w:cs="Times New Roman"/>
          <w:b/>
          <w:bCs/>
          <w:color w:val="000000"/>
          <w:kern w:val="0"/>
          <w:sz w:val="20"/>
          <w:szCs w:val="20"/>
          <w:u w:color="000000"/>
          <w:bdr w:val="nil"/>
          <w:lang w:eastAsia="es-AR"/>
          <w14:ligatures w14:val="none"/>
        </w:rPr>
        <w:t>POSTULO BAJO EL TOTAL CONOCIMIENTO DE LOS REQUISITOS Y ACEPTO LAS CONDICIONES ALLÍ MENCIONADAS.</w:t>
      </w:r>
    </w:p>
    <w:p w14:paraId="4E972C4B" w14:textId="77777777" w:rsidR="00ED120D" w:rsidRPr="00D76F27" w:rsidRDefault="00ED120D" w:rsidP="00ED120D">
      <w:pPr>
        <w:pBdr>
          <w:top w:val="nil"/>
          <w:left w:val="nil"/>
          <w:bottom w:val="nil"/>
          <w:right w:val="nil"/>
          <w:between w:val="nil"/>
          <w:bar w:val="nil"/>
        </w:pBdr>
        <w:spacing w:after="0" w:line="276" w:lineRule="auto"/>
        <w:jc w:val="both"/>
        <w:rPr>
          <w:rFonts w:ascii="Times New Roman" w:eastAsia="Calibri" w:hAnsi="Times New Roman" w:cs="Times New Roman"/>
          <w:b/>
          <w:bCs/>
          <w:color w:val="000000"/>
          <w:kern w:val="0"/>
          <w:sz w:val="20"/>
          <w:szCs w:val="20"/>
          <w:u w:color="000000"/>
          <w:bdr w:val="nil"/>
          <w:lang w:eastAsia="es-AR"/>
          <w14:ligatures w14:val="none"/>
        </w:rPr>
      </w:pPr>
    </w:p>
    <w:p w14:paraId="188B0BBF" w14:textId="77777777"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r w:rsidRPr="00D76F27">
        <w:rPr>
          <w:rFonts w:ascii="Times New Roman" w:eastAsia="Times New Roman" w:hAnsi="Times New Roman" w:cs="Times New Roman"/>
          <w:b/>
          <w:kern w:val="0"/>
          <w:sz w:val="20"/>
          <w:szCs w:val="20"/>
          <w:lang w:eastAsia="es-ES"/>
          <w14:ligatures w14:val="none"/>
        </w:rPr>
        <w:t xml:space="preserve">LUGAR Y FECHA: </w:t>
      </w:r>
      <w:permStart w:id="1932859002" w:edGrp="everyone"/>
      <w:r w:rsidRPr="00D76F27">
        <w:rPr>
          <w:rFonts w:ascii="Times New Roman" w:eastAsia="Times New Roman" w:hAnsi="Times New Roman" w:cs="Times New Roman"/>
          <w:bCs/>
          <w:kern w:val="0"/>
          <w:sz w:val="20"/>
          <w:szCs w:val="20"/>
          <w:lang w:eastAsia="es-ES"/>
          <w14:ligatures w14:val="none"/>
        </w:rPr>
        <w:fldChar w:fldCharType="begin">
          <w:ffData>
            <w:name w:val="Texto21"/>
            <w:enabled/>
            <w:calcOnExit w:val="0"/>
            <w:textInput/>
          </w:ffData>
        </w:fldChar>
      </w:r>
      <w:r w:rsidRPr="00D76F27">
        <w:rPr>
          <w:rFonts w:ascii="Times New Roman" w:eastAsia="Times New Roman" w:hAnsi="Times New Roman" w:cs="Times New Roman"/>
          <w:bCs/>
          <w:kern w:val="0"/>
          <w:sz w:val="20"/>
          <w:szCs w:val="20"/>
          <w:lang w:eastAsia="es-ES"/>
          <w14:ligatures w14:val="none"/>
        </w:rPr>
        <w:instrText xml:space="preserve"> FORMTEXT </w:instrText>
      </w:r>
      <w:r w:rsidRPr="00D76F27">
        <w:rPr>
          <w:rFonts w:ascii="Times New Roman" w:eastAsia="Times New Roman" w:hAnsi="Times New Roman" w:cs="Times New Roman"/>
          <w:bCs/>
          <w:kern w:val="0"/>
          <w:sz w:val="20"/>
          <w:szCs w:val="20"/>
          <w:lang w:eastAsia="es-ES"/>
          <w14:ligatures w14:val="none"/>
        </w:rPr>
      </w:r>
      <w:r w:rsidRPr="00D76F27">
        <w:rPr>
          <w:rFonts w:ascii="Times New Roman" w:eastAsia="Times New Roman" w:hAnsi="Times New Roman" w:cs="Times New Roman"/>
          <w:bCs/>
          <w:kern w:val="0"/>
          <w:sz w:val="20"/>
          <w:szCs w:val="20"/>
          <w:lang w:eastAsia="es-ES"/>
          <w14:ligatures w14:val="none"/>
        </w:rPr>
        <w:fldChar w:fldCharType="separate"/>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fldChar w:fldCharType="end"/>
      </w:r>
      <w:permEnd w:id="1932859002"/>
    </w:p>
    <w:p w14:paraId="294E5157" w14:textId="77777777"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p>
    <w:p w14:paraId="3C933DDD" w14:textId="77777777"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p>
    <w:p w14:paraId="77B91728" w14:textId="77777777"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p>
    <w:p w14:paraId="12BA4B80" w14:textId="77777777"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p>
    <w:p w14:paraId="0FEF2B9E" w14:textId="77777777"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r w:rsidRPr="00D76F27">
        <w:rPr>
          <w:rFonts w:ascii="Times New Roman" w:eastAsia="Times New Roman" w:hAnsi="Times New Roman" w:cs="Times New Roman"/>
          <w:bCs/>
          <w:kern w:val="0"/>
          <w:sz w:val="20"/>
          <w:szCs w:val="20"/>
          <w:lang w:eastAsia="es-ES"/>
          <w14:ligatures w14:val="none"/>
        </w:rPr>
        <w:t xml:space="preserve"> </w:t>
      </w:r>
      <w:permStart w:id="271909591" w:edGrp="everyone"/>
      <w:r w:rsidRPr="00D76F27">
        <w:rPr>
          <w:rFonts w:ascii="Times New Roman" w:eastAsia="Times New Roman" w:hAnsi="Times New Roman" w:cs="Times New Roman"/>
          <w:bCs/>
          <w:kern w:val="0"/>
          <w:sz w:val="20"/>
          <w:szCs w:val="20"/>
          <w:lang w:eastAsia="es-ES"/>
          <w14:ligatures w14:val="none"/>
        </w:rPr>
        <w:fldChar w:fldCharType="begin">
          <w:ffData>
            <w:name w:val="Texto21"/>
            <w:enabled/>
            <w:calcOnExit w:val="0"/>
            <w:textInput/>
          </w:ffData>
        </w:fldChar>
      </w:r>
      <w:r w:rsidRPr="00D76F27">
        <w:rPr>
          <w:rFonts w:ascii="Times New Roman" w:eastAsia="Times New Roman" w:hAnsi="Times New Roman" w:cs="Times New Roman"/>
          <w:bCs/>
          <w:kern w:val="0"/>
          <w:sz w:val="20"/>
          <w:szCs w:val="20"/>
          <w:lang w:eastAsia="es-ES"/>
          <w14:ligatures w14:val="none"/>
        </w:rPr>
        <w:instrText xml:space="preserve"> FORMTEXT </w:instrText>
      </w:r>
      <w:r w:rsidRPr="00D76F27">
        <w:rPr>
          <w:rFonts w:ascii="Times New Roman" w:eastAsia="Times New Roman" w:hAnsi="Times New Roman" w:cs="Times New Roman"/>
          <w:bCs/>
          <w:kern w:val="0"/>
          <w:sz w:val="20"/>
          <w:szCs w:val="20"/>
          <w:lang w:eastAsia="es-ES"/>
          <w14:ligatures w14:val="none"/>
        </w:rPr>
      </w:r>
      <w:r w:rsidRPr="00D76F27">
        <w:rPr>
          <w:rFonts w:ascii="Times New Roman" w:eastAsia="Times New Roman" w:hAnsi="Times New Roman" w:cs="Times New Roman"/>
          <w:bCs/>
          <w:kern w:val="0"/>
          <w:sz w:val="20"/>
          <w:szCs w:val="20"/>
          <w:lang w:eastAsia="es-ES"/>
          <w14:ligatures w14:val="none"/>
        </w:rPr>
        <w:fldChar w:fldCharType="separate"/>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fldChar w:fldCharType="end"/>
      </w:r>
      <w:permEnd w:id="271909591"/>
      <w:r w:rsidRPr="00D76F27">
        <w:rPr>
          <w:rFonts w:ascii="Times New Roman" w:eastAsia="Times New Roman" w:hAnsi="Times New Roman" w:cs="Times New Roman"/>
          <w:b/>
          <w:kern w:val="0"/>
          <w:sz w:val="20"/>
          <w:szCs w:val="20"/>
          <w:lang w:eastAsia="es-ES"/>
          <w14:ligatures w14:val="none"/>
        </w:rPr>
        <w:t xml:space="preserve">                                                                                                                        </w:t>
      </w:r>
      <w:r w:rsidRPr="00D76F27">
        <w:rPr>
          <w:rFonts w:ascii="Times New Roman" w:eastAsia="Times New Roman" w:hAnsi="Times New Roman" w:cs="Times New Roman"/>
          <w:bCs/>
          <w:kern w:val="0"/>
          <w:sz w:val="20"/>
          <w:szCs w:val="20"/>
          <w:lang w:eastAsia="es-ES"/>
          <w14:ligatures w14:val="none"/>
        </w:rPr>
        <w:t xml:space="preserve"> </w:t>
      </w:r>
      <w:permStart w:id="216138057" w:edGrp="everyone"/>
      <w:r w:rsidRPr="00D76F27">
        <w:rPr>
          <w:rFonts w:ascii="Times New Roman" w:eastAsia="Times New Roman" w:hAnsi="Times New Roman" w:cs="Times New Roman"/>
          <w:bCs/>
          <w:kern w:val="0"/>
          <w:sz w:val="20"/>
          <w:szCs w:val="20"/>
          <w:lang w:eastAsia="es-ES"/>
          <w14:ligatures w14:val="none"/>
        </w:rPr>
        <w:fldChar w:fldCharType="begin">
          <w:ffData>
            <w:name w:val="Texto21"/>
            <w:enabled/>
            <w:calcOnExit w:val="0"/>
            <w:textInput/>
          </w:ffData>
        </w:fldChar>
      </w:r>
      <w:r w:rsidRPr="00D76F27">
        <w:rPr>
          <w:rFonts w:ascii="Times New Roman" w:eastAsia="Times New Roman" w:hAnsi="Times New Roman" w:cs="Times New Roman"/>
          <w:bCs/>
          <w:kern w:val="0"/>
          <w:sz w:val="20"/>
          <w:szCs w:val="20"/>
          <w:lang w:eastAsia="es-ES"/>
          <w14:ligatures w14:val="none"/>
        </w:rPr>
        <w:instrText xml:space="preserve"> FORMTEXT </w:instrText>
      </w:r>
      <w:r w:rsidRPr="00D76F27">
        <w:rPr>
          <w:rFonts w:ascii="Times New Roman" w:eastAsia="Times New Roman" w:hAnsi="Times New Roman" w:cs="Times New Roman"/>
          <w:bCs/>
          <w:kern w:val="0"/>
          <w:sz w:val="20"/>
          <w:szCs w:val="20"/>
          <w:lang w:eastAsia="es-ES"/>
          <w14:ligatures w14:val="none"/>
        </w:rPr>
      </w:r>
      <w:r w:rsidRPr="00D76F27">
        <w:rPr>
          <w:rFonts w:ascii="Times New Roman" w:eastAsia="Times New Roman" w:hAnsi="Times New Roman" w:cs="Times New Roman"/>
          <w:bCs/>
          <w:kern w:val="0"/>
          <w:sz w:val="20"/>
          <w:szCs w:val="20"/>
          <w:lang w:eastAsia="es-ES"/>
          <w14:ligatures w14:val="none"/>
        </w:rPr>
        <w:fldChar w:fldCharType="separate"/>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t> </w:t>
      </w:r>
      <w:r w:rsidRPr="00D76F27">
        <w:rPr>
          <w:rFonts w:ascii="Times New Roman" w:eastAsia="Times New Roman" w:hAnsi="Times New Roman" w:cs="Times New Roman"/>
          <w:bCs/>
          <w:kern w:val="0"/>
          <w:sz w:val="20"/>
          <w:szCs w:val="20"/>
          <w:lang w:eastAsia="es-ES"/>
          <w14:ligatures w14:val="none"/>
        </w:rPr>
        <w:fldChar w:fldCharType="end"/>
      </w:r>
      <w:permEnd w:id="216138057"/>
    </w:p>
    <w:p w14:paraId="65691620" w14:textId="4D22500F" w:rsidR="00ED120D" w:rsidRPr="00D76F27" w:rsidRDefault="00ED120D" w:rsidP="00ED120D">
      <w:pPr>
        <w:spacing w:after="0" w:line="276" w:lineRule="auto"/>
        <w:rPr>
          <w:rFonts w:ascii="Times New Roman" w:eastAsia="Times New Roman" w:hAnsi="Times New Roman" w:cs="Times New Roman"/>
          <w:b/>
          <w:kern w:val="0"/>
          <w:sz w:val="20"/>
          <w:szCs w:val="20"/>
          <w:lang w:eastAsia="es-ES"/>
          <w14:ligatures w14:val="none"/>
        </w:rPr>
      </w:pPr>
      <w:r w:rsidRPr="00D76F27">
        <w:rPr>
          <w:rFonts w:ascii="Times New Roman" w:eastAsia="Times New Roman" w:hAnsi="Times New Roman" w:cs="Times New Roman"/>
          <w:b/>
          <w:kern w:val="0"/>
          <w:sz w:val="20"/>
          <w:szCs w:val="20"/>
          <w:lang w:eastAsia="es-ES"/>
          <w14:ligatures w14:val="none"/>
        </w:rPr>
        <w:t>FIRMA</w:t>
      </w:r>
      <w:r w:rsidRPr="00D76F27">
        <w:rPr>
          <w:rFonts w:ascii="Times New Roman" w:eastAsia="Times New Roman" w:hAnsi="Times New Roman" w:cs="Times New Roman"/>
          <w:b/>
          <w:kern w:val="0"/>
          <w:sz w:val="20"/>
          <w:szCs w:val="20"/>
          <w:lang w:eastAsia="es-ES"/>
          <w14:ligatures w14:val="none"/>
        </w:rPr>
        <w:tab/>
      </w:r>
      <w:r w:rsidRPr="00D76F27">
        <w:rPr>
          <w:rFonts w:ascii="Times New Roman" w:eastAsia="Times New Roman" w:hAnsi="Times New Roman" w:cs="Times New Roman"/>
          <w:b/>
          <w:kern w:val="0"/>
          <w:sz w:val="20"/>
          <w:szCs w:val="20"/>
          <w:lang w:eastAsia="es-ES"/>
          <w14:ligatures w14:val="none"/>
        </w:rPr>
        <w:tab/>
      </w:r>
      <w:r w:rsidRPr="00D76F27">
        <w:rPr>
          <w:rFonts w:ascii="Times New Roman" w:eastAsia="Times New Roman" w:hAnsi="Times New Roman" w:cs="Times New Roman"/>
          <w:b/>
          <w:kern w:val="0"/>
          <w:sz w:val="20"/>
          <w:szCs w:val="20"/>
          <w:lang w:eastAsia="es-ES"/>
          <w14:ligatures w14:val="none"/>
        </w:rPr>
        <w:tab/>
      </w:r>
      <w:r w:rsidRPr="00D76F27">
        <w:rPr>
          <w:rFonts w:ascii="Times New Roman" w:eastAsia="Times New Roman" w:hAnsi="Times New Roman" w:cs="Times New Roman"/>
          <w:b/>
          <w:kern w:val="0"/>
          <w:sz w:val="20"/>
          <w:szCs w:val="20"/>
          <w:lang w:eastAsia="es-ES"/>
          <w14:ligatures w14:val="none"/>
        </w:rPr>
        <w:tab/>
      </w:r>
      <w:r w:rsidRPr="00D76F27">
        <w:rPr>
          <w:rFonts w:ascii="Times New Roman" w:eastAsia="Times New Roman" w:hAnsi="Times New Roman" w:cs="Times New Roman"/>
          <w:b/>
          <w:kern w:val="0"/>
          <w:sz w:val="20"/>
          <w:szCs w:val="20"/>
          <w:lang w:eastAsia="es-ES"/>
          <w14:ligatures w14:val="none"/>
        </w:rPr>
        <w:tab/>
        <w:t>ACLARACIÓN DE LA FIRMA</w:t>
      </w:r>
    </w:p>
    <w:p w14:paraId="31FEAD47" w14:textId="38661C40" w:rsidR="00ED120D" w:rsidRPr="00D76F27" w:rsidRDefault="00ED120D" w:rsidP="005F2650">
      <w:pPr>
        <w:spacing w:after="0" w:line="276" w:lineRule="auto"/>
        <w:ind w:left="4254"/>
        <w:rPr>
          <w:rFonts w:ascii="Times New Roman" w:eastAsia="Times New Roman" w:hAnsi="Times New Roman" w:cs="Times New Roman"/>
          <w:kern w:val="0"/>
          <w:sz w:val="20"/>
          <w:szCs w:val="20"/>
          <w:lang w:eastAsia="es-ES"/>
          <w14:ligatures w14:val="none"/>
        </w:rPr>
      </w:pPr>
      <w:r w:rsidRPr="00D76F27">
        <w:rPr>
          <w:rFonts w:ascii="Times New Roman" w:eastAsia="Times New Roman" w:hAnsi="Times New Roman" w:cs="Times New Roman"/>
          <w:i/>
          <w:color w:val="0000FF"/>
          <w:kern w:val="0"/>
          <w:sz w:val="20"/>
          <w:szCs w:val="20"/>
          <w:lang w:eastAsia="es-ES"/>
          <w14:ligatures w14:val="none"/>
        </w:rPr>
        <w:t>Nombres y Apellidos en letra de imprenta mayúscula</w:t>
      </w:r>
    </w:p>
    <w:p w14:paraId="4A3A13D2" w14:textId="04720EB8" w:rsidR="00183664" w:rsidRPr="00D76F27" w:rsidRDefault="00183664" w:rsidP="00ED120D">
      <w:pPr>
        <w:rPr>
          <w:rFonts w:ascii="Times New Roman" w:hAnsi="Times New Roman" w:cs="Times New Roman"/>
          <w:sz w:val="20"/>
          <w:szCs w:val="20"/>
        </w:rPr>
      </w:pPr>
    </w:p>
    <w:sectPr w:rsidR="00183664" w:rsidRPr="00D76F27" w:rsidSect="0034109F">
      <w:headerReference w:type="default" r:id="rId14"/>
      <w:footerReference w:type="default" r:id="rId15"/>
      <w:pgSz w:w="11906" w:h="16838"/>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BE78" w14:textId="77777777" w:rsidR="0034109F" w:rsidRDefault="0034109F" w:rsidP="00183664">
      <w:pPr>
        <w:spacing w:after="0" w:line="240" w:lineRule="auto"/>
      </w:pPr>
      <w:r>
        <w:separator/>
      </w:r>
    </w:p>
  </w:endnote>
  <w:endnote w:type="continuationSeparator" w:id="0">
    <w:p w14:paraId="7D1E807D" w14:textId="77777777" w:rsidR="0034109F" w:rsidRDefault="0034109F" w:rsidP="0018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681D" w14:textId="44B60F74" w:rsidR="00183664" w:rsidRDefault="00183664">
    <w:pPr>
      <w:pStyle w:val="Piedepgina"/>
    </w:pPr>
    <w:r>
      <w:rPr>
        <w:noProof/>
      </w:rPr>
      <w:drawing>
        <wp:anchor distT="0" distB="0" distL="114300" distR="114300" simplePos="0" relativeHeight="251659264" behindDoc="0" locked="0" layoutInCell="1" allowOverlap="1" wp14:anchorId="177BB607" wp14:editId="330F5F8F">
          <wp:simplePos x="0" y="0"/>
          <wp:positionH relativeFrom="column">
            <wp:posOffset>-670560</wp:posOffset>
          </wp:positionH>
          <wp:positionV relativeFrom="paragraph">
            <wp:posOffset>-108585</wp:posOffset>
          </wp:positionV>
          <wp:extent cx="6736996" cy="819150"/>
          <wp:effectExtent l="0" t="0" r="0" b="0"/>
          <wp:wrapNone/>
          <wp:docPr id="15288653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54058" name="Imagen 1647054058"/>
                  <pic:cNvPicPr/>
                </pic:nvPicPr>
                <pic:blipFill>
                  <a:blip r:embed="rId1">
                    <a:extLst>
                      <a:ext uri="{28A0092B-C50C-407E-A947-70E740481C1C}">
                        <a14:useLocalDpi xmlns:a14="http://schemas.microsoft.com/office/drawing/2010/main" val="0"/>
                      </a:ext>
                    </a:extLst>
                  </a:blip>
                  <a:stretch>
                    <a:fillRect/>
                  </a:stretch>
                </pic:blipFill>
                <pic:spPr>
                  <a:xfrm>
                    <a:off x="0" y="0"/>
                    <a:ext cx="6736996" cy="819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1FAB" w14:textId="77777777" w:rsidR="0034109F" w:rsidRDefault="0034109F" w:rsidP="00183664">
      <w:pPr>
        <w:spacing w:after="0" w:line="240" w:lineRule="auto"/>
      </w:pPr>
      <w:r>
        <w:separator/>
      </w:r>
    </w:p>
  </w:footnote>
  <w:footnote w:type="continuationSeparator" w:id="0">
    <w:p w14:paraId="540FE550" w14:textId="77777777" w:rsidR="0034109F" w:rsidRDefault="0034109F" w:rsidP="00183664">
      <w:pPr>
        <w:spacing w:after="0" w:line="240" w:lineRule="auto"/>
      </w:pPr>
      <w:r>
        <w:continuationSeparator/>
      </w:r>
    </w:p>
  </w:footnote>
  <w:footnote w:id="1">
    <w:p w14:paraId="124A4733" w14:textId="622E7A82" w:rsidR="00ED120D" w:rsidRPr="00824B00" w:rsidRDefault="00ED120D" w:rsidP="00ED120D">
      <w:pPr>
        <w:jc w:val="both"/>
        <w:rPr>
          <w:rFonts w:cstheme="minorHAnsi"/>
          <w:sz w:val="18"/>
          <w:szCs w:val="18"/>
        </w:rPr>
      </w:pPr>
      <w:r w:rsidRPr="00824B00">
        <w:rPr>
          <w:rFonts w:cstheme="minorHAnsi"/>
          <w:sz w:val="18"/>
          <w:szCs w:val="18"/>
          <w:vertAlign w:val="superscript"/>
        </w:rPr>
        <w:footnoteRef/>
      </w:r>
      <w:r w:rsidRPr="00824B00">
        <w:rPr>
          <w:rFonts w:cstheme="minorHAnsi"/>
          <w:sz w:val="18"/>
          <w:szCs w:val="18"/>
        </w:rPr>
        <w:t xml:space="preserve"> Si tiene problemas para visualizar la página, copie y pegue la siguiente dirección en la barra de navegación de su explorador de internet</w:t>
      </w:r>
      <w:r>
        <w:rPr>
          <w:rFonts w:cstheme="minorHAnsi"/>
          <w:sz w:val="18"/>
          <w:szCs w:val="18"/>
        </w:rPr>
        <w:t xml:space="preserve">: </w:t>
      </w:r>
      <w:r w:rsidR="00A44BC6" w:rsidRPr="00A44BC6">
        <w:rPr>
          <w:rStyle w:val="Hyperlink1"/>
          <w:rFonts w:eastAsia="Calibri" w:cstheme="minorHAnsi"/>
          <w:sz w:val="18"/>
          <w:szCs w:val="18"/>
          <w:lang w:val="es-ES_tradnl" w:eastAsia="es-AR"/>
        </w:rPr>
        <w:t>https://forms.office.com/r/E8WQX9nNrW</w:t>
      </w:r>
    </w:p>
    <w:p w14:paraId="469A312A" w14:textId="77777777" w:rsidR="00ED120D" w:rsidRPr="00824B00" w:rsidRDefault="00ED120D" w:rsidP="00ED120D">
      <w:pPr>
        <w:pStyle w:val="Textonotapie"/>
        <w:jc w:val="both"/>
        <w:rPr>
          <w:rFonts w:asciiTheme="minorHAnsi" w:hAnsiTheme="minorHAnsi" w:cstheme="minorHAnsi"/>
          <w:sz w:val="18"/>
          <w:szCs w:val="18"/>
        </w:rPr>
      </w:pPr>
    </w:p>
  </w:footnote>
  <w:footnote w:id="2">
    <w:p w14:paraId="245CF698" w14:textId="2C1EC5DD" w:rsidR="00ED120D" w:rsidRPr="00352634" w:rsidRDefault="00ED120D" w:rsidP="00ED120D">
      <w:pPr>
        <w:jc w:val="both"/>
        <w:rPr>
          <w:rFonts w:ascii="Calibri" w:eastAsia="Calibri" w:hAnsi="Calibri" w:cs="Calibri"/>
          <w:color w:val="000000"/>
          <w:sz w:val="18"/>
          <w:szCs w:val="18"/>
        </w:rPr>
      </w:pPr>
      <w:r w:rsidRPr="00824B00">
        <w:rPr>
          <w:rFonts w:cstheme="minorHAnsi"/>
          <w:sz w:val="18"/>
          <w:szCs w:val="18"/>
          <w:vertAlign w:val="superscript"/>
        </w:rPr>
        <w:footnoteRef/>
      </w:r>
      <w:r w:rsidRPr="00824B00">
        <w:rPr>
          <w:rFonts w:cstheme="minorHAnsi"/>
          <w:sz w:val="18"/>
          <w:szCs w:val="18"/>
          <w:vertAlign w:val="superscript"/>
        </w:rPr>
        <w:t xml:space="preserve"> </w:t>
      </w:r>
      <w:r w:rsidRPr="00824B00">
        <w:rPr>
          <w:rFonts w:eastAsia="Calibri" w:cstheme="minorHAnsi"/>
          <w:color w:val="000000"/>
          <w:sz w:val="18"/>
          <w:szCs w:val="18"/>
        </w:rPr>
        <w:t>Si tiene problemas con el enlace, copie y pegue la siguiente dirección en la barra de navegación de su explorador de internet</w:t>
      </w:r>
      <w:r>
        <w:rPr>
          <w:rFonts w:eastAsia="Calibri" w:cstheme="minorHAnsi"/>
          <w:color w:val="000000"/>
          <w:sz w:val="18"/>
          <w:szCs w:val="18"/>
        </w:rPr>
        <w:t>:</w:t>
      </w:r>
      <w:hyperlink r:id="rId1" w:history="1">
        <w:r w:rsidRPr="00824B00">
          <w:rPr>
            <w:rStyle w:val="Hyperlink1"/>
            <w:rFonts w:eastAsia="Calibri" w:cstheme="minorHAnsi"/>
            <w:sz w:val="18"/>
            <w:szCs w:val="18"/>
            <w:lang w:val="es-ES_tradnl" w:eastAsia="es-AR"/>
          </w:rPr>
          <w:t>https://www.argentina.gob.ar/educacion/campusargentinaglobal/becas-extranjero/ministerio-gobiernofrancia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86AD" w14:textId="24803D40" w:rsidR="00183664" w:rsidRDefault="00247366">
    <w:pPr>
      <w:pStyle w:val="Encabezado"/>
    </w:pPr>
    <w:r>
      <w:rPr>
        <w:noProof/>
      </w:rPr>
      <w:drawing>
        <wp:anchor distT="0" distB="0" distL="114300" distR="114300" simplePos="0" relativeHeight="251660288" behindDoc="0" locked="0" layoutInCell="1" allowOverlap="1" wp14:anchorId="66BA924B" wp14:editId="77597CA2">
          <wp:simplePos x="0" y="0"/>
          <wp:positionH relativeFrom="margin">
            <wp:posOffset>-775335</wp:posOffset>
          </wp:positionH>
          <wp:positionV relativeFrom="paragraph">
            <wp:posOffset>311784</wp:posOffset>
          </wp:positionV>
          <wp:extent cx="6991350" cy="969285"/>
          <wp:effectExtent l="0" t="0" r="0" b="2540"/>
          <wp:wrapNone/>
          <wp:docPr id="127850040"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0040"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14301" cy="9724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955"/>
    <w:multiLevelType w:val="hybridMultilevel"/>
    <w:tmpl w:val="78A6E97E"/>
    <w:styleLink w:val="Estiloimportado3"/>
    <w:lvl w:ilvl="0" w:tplc="4372F4A0">
      <w:start w:val="1"/>
      <w:numFmt w:val="bullet"/>
      <w:lvlText w:val="-"/>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4C25CE">
      <w:start w:val="1"/>
      <w:numFmt w:val="bullet"/>
      <w:lvlText w:val="o"/>
      <w:lvlJc w:val="left"/>
      <w:pPr>
        <w:ind w:left="1182"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C1DEDEB6">
      <w:start w:val="1"/>
      <w:numFmt w:val="bullet"/>
      <w:lvlText w:val="▪"/>
      <w:lvlJc w:val="left"/>
      <w:pPr>
        <w:ind w:left="1902" w:hanging="396"/>
      </w:pPr>
      <w:rPr>
        <w:rFonts w:hAnsi="Arial Unicode MS"/>
        <w:caps w:val="0"/>
        <w:smallCaps w:val="0"/>
        <w:strike w:val="0"/>
        <w:dstrike w:val="0"/>
        <w:outline w:val="0"/>
        <w:emboss w:val="0"/>
        <w:imprint w:val="0"/>
        <w:spacing w:val="0"/>
        <w:w w:val="100"/>
        <w:kern w:val="0"/>
        <w:position w:val="0"/>
        <w:highlight w:val="none"/>
        <w:vertAlign w:val="baseline"/>
      </w:rPr>
    </w:lvl>
    <w:lvl w:ilvl="3" w:tplc="97B23132">
      <w:start w:val="1"/>
      <w:numFmt w:val="bullet"/>
      <w:lvlText w:val="●"/>
      <w:lvlJc w:val="left"/>
      <w:pPr>
        <w:ind w:left="2622"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AF421FF4">
      <w:start w:val="1"/>
      <w:numFmt w:val="bullet"/>
      <w:lvlText w:val="o"/>
      <w:lvlJc w:val="left"/>
      <w:pPr>
        <w:ind w:left="3342"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A905EE2">
      <w:start w:val="1"/>
      <w:numFmt w:val="bullet"/>
      <w:lvlText w:val="▪"/>
      <w:lvlJc w:val="left"/>
      <w:pPr>
        <w:ind w:left="4062" w:hanging="396"/>
      </w:pPr>
      <w:rPr>
        <w:rFonts w:hAnsi="Arial Unicode MS"/>
        <w:caps w:val="0"/>
        <w:smallCaps w:val="0"/>
        <w:strike w:val="0"/>
        <w:dstrike w:val="0"/>
        <w:outline w:val="0"/>
        <w:emboss w:val="0"/>
        <w:imprint w:val="0"/>
        <w:spacing w:val="0"/>
        <w:w w:val="100"/>
        <w:kern w:val="0"/>
        <w:position w:val="0"/>
        <w:highlight w:val="none"/>
        <w:vertAlign w:val="baseline"/>
      </w:rPr>
    </w:lvl>
    <w:lvl w:ilvl="6" w:tplc="6BA414CC">
      <w:start w:val="1"/>
      <w:numFmt w:val="bullet"/>
      <w:lvlText w:val="●"/>
      <w:lvlJc w:val="left"/>
      <w:pPr>
        <w:ind w:left="4782"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42787F8C">
      <w:start w:val="1"/>
      <w:numFmt w:val="bullet"/>
      <w:lvlText w:val="o"/>
      <w:lvlJc w:val="left"/>
      <w:pPr>
        <w:ind w:left="5502"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A596FB42">
      <w:start w:val="1"/>
      <w:numFmt w:val="bullet"/>
      <w:lvlText w:val="▪"/>
      <w:lvlJc w:val="left"/>
      <w:pPr>
        <w:ind w:left="6222" w:hanging="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A2DB3"/>
    <w:multiLevelType w:val="hybridMultilevel"/>
    <w:tmpl w:val="5024E50A"/>
    <w:numStyleLink w:val="Estiloimportado7"/>
  </w:abstractNum>
  <w:abstractNum w:abstractNumId="2" w15:restartNumberingAfterBreak="0">
    <w:nsid w:val="11D24C82"/>
    <w:multiLevelType w:val="hybridMultilevel"/>
    <w:tmpl w:val="031A761E"/>
    <w:numStyleLink w:val="Estiloimportado5"/>
  </w:abstractNum>
  <w:abstractNum w:abstractNumId="3" w15:restartNumberingAfterBreak="0">
    <w:nsid w:val="194656E5"/>
    <w:multiLevelType w:val="hybridMultilevel"/>
    <w:tmpl w:val="A47CBA1E"/>
    <w:styleLink w:val="Estiloimportado4"/>
    <w:lvl w:ilvl="0" w:tplc="8A149016">
      <w:start w:val="1"/>
      <w:numFmt w:val="bullet"/>
      <w:lvlText w:val="-"/>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78C0E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E86E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A0395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7A28A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455E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CC87B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AD29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AFD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48660F"/>
    <w:multiLevelType w:val="hybridMultilevel"/>
    <w:tmpl w:val="29760066"/>
    <w:numStyleLink w:val="Estiloimportado10"/>
  </w:abstractNum>
  <w:abstractNum w:abstractNumId="5" w15:restartNumberingAfterBreak="0">
    <w:nsid w:val="1C4A08D2"/>
    <w:multiLevelType w:val="hybridMultilevel"/>
    <w:tmpl w:val="031A761E"/>
    <w:styleLink w:val="Estiloimportado5"/>
    <w:lvl w:ilvl="0" w:tplc="C3BA56C8">
      <w:start w:val="1"/>
      <w:numFmt w:val="bullet"/>
      <w:lvlText w:val="-"/>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F212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4ADD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7E5B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A741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78380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ACC46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B04AA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B66C2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603227"/>
    <w:multiLevelType w:val="hybridMultilevel"/>
    <w:tmpl w:val="78A6E97E"/>
    <w:numStyleLink w:val="Estiloimportado3"/>
  </w:abstractNum>
  <w:abstractNum w:abstractNumId="7" w15:restartNumberingAfterBreak="0">
    <w:nsid w:val="22764F8C"/>
    <w:multiLevelType w:val="hybridMultilevel"/>
    <w:tmpl w:val="E95E6C32"/>
    <w:lvl w:ilvl="0" w:tplc="2C0A001B">
      <w:start w:val="1"/>
      <w:numFmt w:val="lowerRoman"/>
      <w:lvlText w:val="%1."/>
      <w:lvlJc w:val="right"/>
      <w:pPr>
        <w:ind w:left="1506"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2262"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97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702"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422"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513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862"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582"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729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A77E86"/>
    <w:multiLevelType w:val="hybridMultilevel"/>
    <w:tmpl w:val="75082984"/>
    <w:styleLink w:val="Estiloimportado12"/>
    <w:lvl w:ilvl="0" w:tplc="0A0007BA">
      <w:start w:val="1"/>
      <w:numFmt w:val="bullet"/>
      <w:lvlText w:val="●"/>
      <w:lvlJc w:val="left"/>
      <w:pPr>
        <w:ind w:left="567"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D26BC90">
      <w:start w:val="1"/>
      <w:numFmt w:val="bullet"/>
      <w:lvlText w:val="●"/>
      <w:lvlJc w:val="left"/>
      <w:pPr>
        <w:ind w:left="100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CCC1BC2">
      <w:start w:val="1"/>
      <w:numFmt w:val="bullet"/>
      <w:lvlText w:val="●"/>
      <w:lvlJc w:val="left"/>
      <w:pPr>
        <w:ind w:left="172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AD8EBF2">
      <w:start w:val="1"/>
      <w:numFmt w:val="bullet"/>
      <w:lvlText w:val="●"/>
      <w:lvlJc w:val="left"/>
      <w:pPr>
        <w:ind w:left="244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B8AA466">
      <w:start w:val="1"/>
      <w:numFmt w:val="bullet"/>
      <w:lvlText w:val="●"/>
      <w:lvlJc w:val="left"/>
      <w:pPr>
        <w:ind w:left="316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D7442EE">
      <w:start w:val="1"/>
      <w:numFmt w:val="bullet"/>
      <w:lvlText w:val="●"/>
      <w:lvlJc w:val="left"/>
      <w:pPr>
        <w:ind w:left="388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D24599C">
      <w:start w:val="1"/>
      <w:numFmt w:val="bullet"/>
      <w:lvlText w:val="●"/>
      <w:lvlJc w:val="left"/>
      <w:pPr>
        <w:ind w:left="460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D46374A">
      <w:start w:val="1"/>
      <w:numFmt w:val="bullet"/>
      <w:lvlText w:val="●"/>
      <w:lvlJc w:val="left"/>
      <w:pPr>
        <w:ind w:left="532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718E058">
      <w:start w:val="1"/>
      <w:numFmt w:val="bullet"/>
      <w:lvlText w:val="●"/>
      <w:lvlJc w:val="left"/>
      <w:pPr>
        <w:ind w:left="604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F778DE"/>
    <w:multiLevelType w:val="hybridMultilevel"/>
    <w:tmpl w:val="422619D0"/>
    <w:styleLink w:val="Estiloimportado2"/>
    <w:lvl w:ilvl="0" w:tplc="B8DED168">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9C4FD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E0DDBA">
      <w:start w:val="1"/>
      <w:numFmt w:val="lowerRoman"/>
      <w:lvlText w:val="%3."/>
      <w:lvlJc w:val="left"/>
      <w:pPr>
        <w:ind w:left="218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7A2616A">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FA4FFE4">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6C9AD328">
      <w:start w:val="1"/>
      <w:numFmt w:val="lowerRoman"/>
      <w:lvlText w:val="%6."/>
      <w:lvlJc w:val="left"/>
      <w:pPr>
        <w:ind w:left="434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7CC9C6E">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BAA86F1E">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67AEEF58">
      <w:start w:val="1"/>
      <w:numFmt w:val="lowerRoman"/>
      <w:lvlText w:val="%9."/>
      <w:lvlJc w:val="left"/>
      <w:pPr>
        <w:ind w:left="650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B6A3A51"/>
    <w:multiLevelType w:val="hybridMultilevel"/>
    <w:tmpl w:val="D876C50E"/>
    <w:styleLink w:val="Estiloimportado1"/>
    <w:lvl w:ilvl="0" w:tplc="1F74E522">
      <w:start w:val="1"/>
      <w:numFmt w:val="upperRoman"/>
      <w:lvlText w:val="%1."/>
      <w:lvlJc w:val="left"/>
      <w:pPr>
        <w:ind w:left="567" w:hanging="542"/>
      </w:pPr>
      <w:rPr>
        <w:rFonts w:hAnsi="Arial Unicode MS"/>
        <w:b/>
        <w:bCs/>
        <w:caps w:val="0"/>
        <w:smallCaps w:val="0"/>
        <w:strike w:val="0"/>
        <w:dstrike w:val="0"/>
        <w:outline w:val="0"/>
        <w:emboss w:val="0"/>
        <w:imprint w:val="0"/>
        <w:spacing w:val="0"/>
        <w:w w:val="100"/>
        <w:kern w:val="0"/>
        <w:position w:val="0"/>
        <w:highlight w:val="none"/>
        <w:vertAlign w:val="baseline"/>
      </w:rPr>
    </w:lvl>
    <w:lvl w:ilvl="1" w:tplc="08062EE6">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84F7A8">
      <w:start w:val="1"/>
      <w:numFmt w:val="lowerRoman"/>
      <w:lvlText w:val="%3."/>
      <w:lvlJc w:val="left"/>
      <w:pPr>
        <w:ind w:left="145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8EA32AE">
      <w:start w:val="1"/>
      <w:numFmt w:val="decimal"/>
      <w:lvlText w:val="%4."/>
      <w:lvlJc w:val="left"/>
      <w:pPr>
        <w:ind w:left="2185"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B022A016">
      <w:start w:val="1"/>
      <w:numFmt w:val="lowerLetter"/>
      <w:lvlText w:val="%5."/>
      <w:lvlJc w:val="left"/>
      <w:pPr>
        <w:ind w:left="2905"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FBB03E8C">
      <w:start w:val="1"/>
      <w:numFmt w:val="lowerRoman"/>
      <w:lvlText w:val="%6."/>
      <w:lvlJc w:val="left"/>
      <w:pPr>
        <w:ind w:left="361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0641AAC">
      <w:start w:val="1"/>
      <w:numFmt w:val="decimal"/>
      <w:lvlText w:val="%7."/>
      <w:lvlJc w:val="left"/>
      <w:pPr>
        <w:ind w:left="4345"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9C3672E8">
      <w:start w:val="1"/>
      <w:numFmt w:val="lowerLetter"/>
      <w:lvlText w:val="%8."/>
      <w:lvlJc w:val="left"/>
      <w:pPr>
        <w:ind w:left="5065"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906ABD9A">
      <w:start w:val="1"/>
      <w:numFmt w:val="lowerRoman"/>
      <w:lvlText w:val="%9."/>
      <w:lvlJc w:val="left"/>
      <w:pPr>
        <w:ind w:left="577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416520"/>
    <w:multiLevelType w:val="hybridMultilevel"/>
    <w:tmpl w:val="5024E50A"/>
    <w:lvl w:ilvl="0" w:tplc="FFFFFFFF">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65"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7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905"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25"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3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65"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85"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9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9727CFC"/>
    <w:multiLevelType w:val="hybridMultilevel"/>
    <w:tmpl w:val="5024E50A"/>
    <w:styleLink w:val="Estiloimportado7"/>
    <w:lvl w:ilvl="0" w:tplc="5F6C2F6C">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AEF768">
      <w:start w:val="1"/>
      <w:numFmt w:val="lowerLetter"/>
      <w:lvlText w:val="%2."/>
      <w:lvlJc w:val="left"/>
      <w:pPr>
        <w:ind w:left="1465"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F0A6D498">
      <w:start w:val="1"/>
      <w:numFmt w:val="lowerRoman"/>
      <w:lvlText w:val="%3."/>
      <w:lvlJc w:val="left"/>
      <w:pPr>
        <w:ind w:left="217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8B06D84">
      <w:start w:val="1"/>
      <w:numFmt w:val="decimal"/>
      <w:lvlText w:val="%4."/>
      <w:lvlJc w:val="left"/>
      <w:pPr>
        <w:ind w:left="2905"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F992EF70">
      <w:start w:val="1"/>
      <w:numFmt w:val="lowerLetter"/>
      <w:lvlText w:val="%5."/>
      <w:lvlJc w:val="left"/>
      <w:pPr>
        <w:ind w:left="3625"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5E08D68A">
      <w:start w:val="1"/>
      <w:numFmt w:val="lowerRoman"/>
      <w:lvlText w:val="%6."/>
      <w:lvlJc w:val="left"/>
      <w:pPr>
        <w:ind w:left="433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1BCAE88">
      <w:start w:val="1"/>
      <w:numFmt w:val="decimal"/>
      <w:lvlText w:val="%7."/>
      <w:lvlJc w:val="left"/>
      <w:pPr>
        <w:ind w:left="5065"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0456C8A2">
      <w:start w:val="1"/>
      <w:numFmt w:val="lowerLetter"/>
      <w:lvlText w:val="%8."/>
      <w:lvlJc w:val="left"/>
      <w:pPr>
        <w:ind w:left="5785"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679C6458">
      <w:start w:val="1"/>
      <w:numFmt w:val="lowerRoman"/>
      <w:lvlText w:val="%9."/>
      <w:lvlJc w:val="left"/>
      <w:pPr>
        <w:ind w:left="649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185D36"/>
    <w:multiLevelType w:val="hybridMultilevel"/>
    <w:tmpl w:val="9CD63B30"/>
    <w:numStyleLink w:val="Vietas"/>
  </w:abstractNum>
  <w:abstractNum w:abstractNumId="14" w15:restartNumberingAfterBreak="0">
    <w:nsid w:val="3A737B22"/>
    <w:multiLevelType w:val="hybridMultilevel"/>
    <w:tmpl w:val="29760066"/>
    <w:styleLink w:val="Estiloimportado10"/>
    <w:lvl w:ilvl="0" w:tplc="8BD045D4">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4CE27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BC500E">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0D714">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486E7A">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D8337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6B83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FA971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03A6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825EAF"/>
    <w:multiLevelType w:val="hybridMultilevel"/>
    <w:tmpl w:val="75082984"/>
    <w:numStyleLink w:val="Estiloimportado12"/>
  </w:abstractNum>
  <w:abstractNum w:abstractNumId="16" w15:restartNumberingAfterBreak="0">
    <w:nsid w:val="4E112269"/>
    <w:multiLevelType w:val="hybridMultilevel"/>
    <w:tmpl w:val="0624E9A8"/>
    <w:lvl w:ilvl="0" w:tplc="6E088ABE">
      <w:start w:val="9"/>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EED2804"/>
    <w:multiLevelType w:val="hybridMultilevel"/>
    <w:tmpl w:val="D876C50E"/>
    <w:numStyleLink w:val="Estiloimportado1"/>
  </w:abstractNum>
  <w:abstractNum w:abstractNumId="18" w15:restartNumberingAfterBreak="0">
    <w:nsid w:val="4F8C0112"/>
    <w:multiLevelType w:val="hybridMultilevel"/>
    <w:tmpl w:val="422619D0"/>
    <w:numStyleLink w:val="Estiloimportado2"/>
  </w:abstractNum>
  <w:abstractNum w:abstractNumId="19" w15:restartNumberingAfterBreak="0">
    <w:nsid w:val="64C47D27"/>
    <w:multiLevelType w:val="hybridMultilevel"/>
    <w:tmpl w:val="C4628312"/>
    <w:numStyleLink w:val="Estiloimportado8"/>
  </w:abstractNum>
  <w:abstractNum w:abstractNumId="20" w15:restartNumberingAfterBreak="0">
    <w:nsid w:val="67306044"/>
    <w:multiLevelType w:val="hybridMultilevel"/>
    <w:tmpl w:val="C4628312"/>
    <w:styleLink w:val="Estiloimportado8"/>
    <w:lvl w:ilvl="0" w:tplc="BAD8928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F02037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C687460">
      <w:start w:val="1"/>
      <w:numFmt w:val="lowerRoman"/>
      <w:lvlText w:val="%3."/>
      <w:lvlJc w:val="left"/>
      <w:pPr>
        <w:ind w:left="186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B5C20D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F44BA0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9244CC">
      <w:start w:val="1"/>
      <w:numFmt w:val="lowerRoman"/>
      <w:lvlText w:val="%6."/>
      <w:lvlJc w:val="left"/>
      <w:pPr>
        <w:ind w:left="402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DAEE877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E27624">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5521058">
      <w:start w:val="1"/>
      <w:numFmt w:val="lowerRoman"/>
      <w:lvlText w:val="%9."/>
      <w:lvlJc w:val="left"/>
      <w:pPr>
        <w:ind w:left="6186"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FD4DAD"/>
    <w:multiLevelType w:val="hybridMultilevel"/>
    <w:tmpl w:val="8A8A708A"/>
    <w:numStyleLink w:val="Estiloimportado11"/>
  </w:abstractNum>
  <w:abstractNum w:abstractNumId="22" w15:restartNumberingAfterBreak="0">
    <w:nsid w:val="6E632D37"/>
    <w:multiLevelType w:val="hybridMultilevel"/>
    <w:tmpl w:val="8A8A708A"/>
    <w:styleLink w:val="Estiloimportado11"/>
    <w:lvl w:ilvl="0" w:tplc="C982235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482FB6C">
      <w:start w:val="1"/>
      <w:numFmt w:val="bullet"/>
      <w:lvlText w:val="o"/>
      <w:lvlJc w:val="left"/>
      <w:pPr>
        <w:ind w:left="14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0E68456">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C00D66">
      <w:start w:val="1"/>
      <w:numFmt w:val="bullet"/>
      <w:lvlText w:val="●"/>
      <w:lvlJc w:val="left"/>
      <w:pPr>
        <w:ind w:left="291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BAC0C90">
      <w:start w:val="1"/>
      <w:numFmt w:val="bullet"/>
      <w:lvlText w:val="o"/>
      <w:lvlJc w:val="left"/>
      <w:pPr>
        <w:ind w:left="363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38CC586">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5EE0AC">
      <w:start w:val="1"/>
      <w:numFmt w:val="bullet"/>
      <w:lvlText w:val="●"/>
      <w:lvlJc w:val="left"/>
      <w:pPr>
        <w:ind w:left="50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452283E">
      <w:start w:val="1"/>
      <w:numFmt w:val="bullet"/>
      <w:lvlText w:val="o"/>
      <w:lvlJc w:val="left"/>
      <w:pPr>
        <w:ind w:left="579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D72BA7A">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61D1390"/>
    <w:multiLevelType w:val="hybridMultilevel"/>
    <w:tmpl w:val="A47CBA1E"/>
    <w:numStyleLink w:val="Estiloimportado4"/>
  </w:abstractNum>
  <w:abstractNum w:abstractNumId="24" w15:restartNumberingAfterBreak="0">
    <w:nsid w:val="7E2B1A79"/>
    <w:multiLevelType w:val="hybridMultilevel"/>
    <w:tmpl w:val="9CD63B30"/>
    <w:styleLink w:val="Vietas"/>
    <w:lvl w:ilvl="0" w:tplc="2586DC2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312705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88409E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E7C9F5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398145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03EEBC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8804DD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E7237F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6C40EF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89568775">
    <w:abstractNumId w:val="10"/>
  </w:num>
  <w:num w:numId="2" w16cid:durableId="57022515">
    <w:abstractNumId w:val="17"/>
  </w:num>
  <w:num w:numId="3" w16cid:durableId="328336701">
    <w:abstractNumId w:val="0"/>
  </w:num>
  <w:num w:numId="4" w16cid:durableId="895550355">
    <w:abstractNumId w:val="6"/>
  </w:num>
  <w:num w:numId="5" w16cid:durableId="1304850971">
    <w:abstractNumId w:val="3"/>
  </w:num>
  <w:num w:numId="6" w16cid:durableId="1315717555">
    <w:abstractNumId w:val="23"/>
  </w:num>
  <w:num w:numId="7" w16cid:durableId="860824687">
    <w:abstractNumId w:val="5"/>
  </w:num>
  <w:num w:numId="8" w16cid:durableId="1845708796">
    <w:abstractNumId w:val="2"/>
  </w:num>
  <w:num w:numId="9" w16cid:durableId="1446777109">
    <w:abstractNumId w:val="9"/>
  </w:num>
  <w:num w:numId="10" w16cid:durableId="42949715">
    <w:abstractNumId w:val="18"/>
  </w:num>
  <w:num w:numId="11" w16cid:durableId="1097406126">
    <w:abstractNumId w:val="17"/>
    <w:lvlOverride w:ilvl="0">
      <w:startOverride w:val="3"/>
    </w:lvlOverride>
  </w:num>
  <w:num w:numId="12" w16cid:durableId="1139306660">
    <w:abstractNumId w:val="12"/>
  </w:num>
  <w:num w:numId="13" w16cid:durableId="116142215">
    <w:abstractNumId w:val="1"/>
    <w:lvlOverride w:ilvl="0">
      <w:lvl w:ilvl="0" w:tplc="FAFC3148">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3279F4">
        <w:start w:val="1"/>
        <w:numFmt w:val="lowerLetter"/>
        <w:lvlText w:val="%2."/>
        <w:lvlJc w:val="left"/>
        <w:pPr>
          <w:ind w:left="1542"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369E66">
        <w:start w:val="1"/>
        <w:numFmt w:val="lowerRoman"/>
        <w:lvlText w:val="%3."/>
        <w:lvlJc w:val="left"/>
        <w:pPr>
          <w:ind w:left="225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EE5792">
        <w:start w:val="1"/>
        <w:numFmt w:val="decimal"/>
        <w:lvlText w:val="%4."/>
        <w:lvlJc w:val="left"/>
        <w:pPr>
          <w:ind w:left="2982"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CCCDBA">
        <w:start w:val="1"/>
        <w:numFmt w:val="lowerLetter"/>
        <w:lvlText w:val="%5."/>
        <w:lvlJc w:val="left"/>
        <w:pPr>
          <w:ind w:left="3702"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4076FA">
        <w:start w:val="1"/>
        <w:numFmt w:val="lowerRoman"/>
        <w:lvlText w:val="%6."/>
        <w:lvlJc w:val="left"/>
        <w:pPr>
          <w:ind w:left="441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20752A">
        <w:start w:val="1"/>
        <w:numFmt w:val="decimal"/>
        <w:lvlText w:val="%7."/>
        <w:lvlJc w:val="left"/>
        <w:pPr>
          <w:ind w:left="5142"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6660B8">
        <w:start w:val="1"/>
        <w:numFmt w:val="lowerLetter"/>
        <w:lvlText w:val="%8."/>
        <w:lvlJc w:val="left"/>
        <w:pPr>
          <w:ind w:left="5862"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6F5F8">
        <w:start w:val="1"/>
        <w:numFmt w:val="lowerRoman"/>
        <w:lvlText w:val="%9."/>
        <w:lvlJc w:val="left"/>
        <w:pPr>
          <w:ind w:left="657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473957763">
    <w:abstractNumId w:val="17"/>
    <w:lvlOverride w:ilvl="0">
      <w:startOverride w:val="5"/>
    </w:lvlOverride>
  </w:num>
  <w:num w:numId="15" w16cid:durableId="1237786486">
    <w:abstractNumId w:val="20"/>
  </w:num>
  <w:num w:numId="16" w16cid:durableId="740906810">
    <w:abstractNumId w:val="19"/>
  </w:num>
  <w:num w:numId="17" w16cid:durableId="386953997">
    <w:abstractNumId w:val="24"/>
  </w:num>
  <w:num w:numId="18" w16cid:durableId="274871413">
    <w:abstractNumId w:val="13"/>
  </w:num>
  <w:num w:numId="19" w16cid:durableId="537547051">
    <w:abstractNumId w:val="14"/>
  </w:num>
  <w:num w:numId="20" w16cid:durableId="336345274">
    <w:abstractNumId w:val="4"/>
  </w:num>
  <w:num w:numId="21" w16cid:durableId="1998728086">
    <w:abstractNumId w:val="17"/>
    <w:lvlOverride w:ilvl="0">
      <w:startOverride w:val="7"/>
      <w:lvl w:ilvl="0" w:tplc="2E5CFAA2">
        <w:start w:val="7"/>
        <w:numFmt w:val="upperRoman"/>
        <w:lvlText w:val="%1."/>
        <w:lvlJc w:val="left"/>
        <w:pPr>
          <w:ind w:left="720" w:hanging="4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7EE80E">
        <w:start w:val="1"/>
        <w:numFmt w:val="lowerLetter"/>
        <w:lvlText w:val="%2."/>
        <w:lvlJc w:val="left"/>
        <w:pPr>
          <w:ind w:left="147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E4A9B4">
        <w:start w:val="1"/>
        <w:numFmt w:val="lowerRoman"/>
        <w:lvlText w:val="%3."/>
        <w:lvlJc w:val="left"/>
        <w:pPr>
          <w:ind w:left="219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EA4884">
        <w:start w:val="1"/>
        <w:numFmt w:val="decimal"/>
        <w:lvlText w:val="%4."/>
        <w:lvlJc w:val="left"/>
        <w:pPr>
          <w:ind w:left="291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EA644A">
        <w:start w:val="1"/>
        <w:numFmt w:val="lowerLetter"/>
        <w:lvlText w:val="%5."/>
        <w:lvlJc w:val="left"/>
        <w:pPr>
          <w:ind w:left="363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9E9B60">
        <w:start w:val="1"/>
        <w:numFmt w:val="lowerRoman"/>
        <w:lvlText w:val="%6."/>
        <w:lvlJc w:val="left"/>
        <w:pPr>
          <w:ind w:left="435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BE8040">
        <w:start w:val="1"/>
        <w:numFmt w:val="decimal"/>
        <w:lvlText w:val="%7."/>
        <w:lvlJc w:val="left"/>
        <w:pPr>
          <w:ind w:left="507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18D5BA">
        <w:start w:val="1"/>
        <w:numFmt w:val="lowerLetter"/>
        <w:lvlText w:val="%8."/>
        <w:lvlJc w:val="left"/>
        <w:pPr>
          <w:ind w:left="579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AEDE44">
        <w:start w:val="1"/>
        <w:numFmt w:val="lowerRoman"/>
        <w:lvlText w:val="%9."/>
        <w:lvlJc w:val="left"/>
        <w:pPr>
          <w:ind w:left="651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16cid:durableId="929511576">
    <w:abstractNumId w:val="22"/>
  </w:num>
  <w:num w:numId="23" w16cid:durableId="1266961804">
    <w:abstractNumId w:val="21"/>
  </w:num>
  <w:num w:numId="24" w16cid:durableId="3824902">
    <w:abstractNumId w:val="17"/>
    <w:lvlOverride w:ilvl="0">
      <w:startOverride w:val="8"/>
      <w:lvl w:ilvl="0" w:tplc="2E5CFAA2">
        <w:start w:val="8"/>
        <w:numFmt w:val="upperRoman"/>
        <w:lvlText w:val="%1."/>
        <w:lvlJc w:val="left"/>
        <w:pPr>
          <w:ind w:left="720" w:hanging="4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7EE80E">
        <w:start w:val="1"/>
        <w:numFmt w:val="lowerLetter"/>
        <w:lvlText w:val="%2."/>
        <w:lvlJc w:val="left"/>
        <w:pPr>
          <w:ind w:left="147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E4A9B4">
        <w:start w:val="1"/>
        <w:numFmt w:val="lowerRoman"/>
        <w:lvlText w:val="%3."/>
        <w:lvlJc w:val="left"/>
        <w:pPr>
          <w:ind w:left="219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EA4884">
        <w:start w:val="1"/>
        <w:numFmt w:val="decimal"/>
        <w:lvlText w:val="%4."/>
        <w:lvlJc w:val="left"/>
        <w:pPr>
          <w:ind w:left="291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EA644A">
        <w:start w:val="1"/>
        <w:numFmt w:val="lowerLetter"/>
        <w:lvlText w:val="%5."/>
        <w:lvlJc w:val="left"/>
        <w:pPr>
          <w:ind w:left="363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9E9B60">
        <w:start w:val="1"/>
        <w:numFmt w:val="lowerRoman"/>
        <w:lvlText w:val="%6."/>
        <w:lvlJc w:val="left"/>
        <w:pPr>
          <w:ind w:left="435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BE8040">
        <w:start w:val="1"/>
        <w:numFmt w:val="decimal"/>
        <w:lvlText w:val="%7."/>
        <w:lvlJc w:val="left"/>
        <w:pPr>
          <w:ind w:left="507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18D5BA">
        <w:start w:val="1"/>
        <w:numFmt w:val="lowerLetter"/>
        <w:lvlText w:val="%8."/>
        <w:lvlJc w:val="left"/>
        <w:pPr>
          <w:ind w:left="579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AEDE44">
        <w:start w:val="1"/>
        <w:numFmt w:val="lowerRoman"/>
        <w:lvlText w:val="%9."/>
        <w:lvlJc w:val="left"/>
        <w:pPr>
          <w:ind w:left="651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333604985">
    <w:abstractNumId w:val="8"/>
  </w:num>
  <w:num w:numId="26" w16cid:durableId="1225337718">
    <w:abstractNumId w:val="15"/>
  </w:num>
  <w:num w:numId="27" w16cid:durableId="1907521797">
    <w:abstractNumId w:val="17"/>
    <w:lvlOverride w:ilvl="0">
      <w:startOverride w:val="10"/>
      <w:lvl w:ilvl="0" w:tplc="2E5CFAA2">
        <w:start w:val="10"/>
        <w:numFmt w:val="upperRoman"/>
        <w:lvlText w:val="%1."/>
        <w:lvlJc w:val="left"/>
        <w:pPr>
          <w:ind w:left="720" w:hanging="4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7EE80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E4A9B4">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EA48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EA64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9E9B60">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BE80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18D5B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AEDE44">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16cid:durableId="710419331">
    <w:abstractNumId w:val="16"/>
  </w:num>
  <w:num w:numId="29" w16cid:durableId="1404335945">
    <w:abstractNumId w:val="11"/>
  </w:num>
  <w:num w:numId="30" w16cid:durableId="304437594">
    <w:abstractNumId w:val="1"/>
  </w:num>
  <w:num w:numId="31" w16cid:durableId="2053453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Yv3y4xFhPzMw/DhdjyagnS090VVLc9+NhnguNBXhNfA2IMD4NFOFIAQHW2FZfGWgxYmAbn38u1anpzESyB9Xw==" w:salt="bOivUvb7KNjEGvCwCKzZ9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64"/>
    <w:rsid w:val="0003012E"/>
    <w:rsid w:val="000772FB"/>
    <w:rsid w:val="00077FAA"/>
    <w:rsid w:val="000E5479"/>
    <w:rsid w:val="00140A5A"/>
    <w:rsid w:val="0014126A"/>
    <w:rsid w:val="00183664"/>
    <w:rsid w:val="0019663E"/>
    <w:rsid w:val="001A3411"/>
    <w:rsid w:val="001E635E"/>
    <w:rsid w:val="002204C0"/>
    <w:rsid w:val="0023275B"/>
    <w:rsid w:val="00247366"/>
    <w:rsid w:val="00274C35"/>
    <w:rsid w:val="002E7062"/>
    <w:rsid w:val="00324ACC"/>
    <w:rsid w:val="00324F8C"/>
    <w:rsid w:val="0034109F"/>
    <w:rsid w:val="003C168E"/>
    <w:rsid w:val="00463F0C"/>
    <w:rsid w:val="004834FC"/>
    <w:rsid w:val="004E5BF3"/>
    <w:rsid w:val="00545F18"/>
    <w:rsid w:val="0059441F"/>
    <w:rsid w:val="00595CA4"/>
    <w:rsid w:val="005D2D87"/>
    <w:rsid w:val="005D60C2"/>
    <w:rsid w:val="005F2650"/>
    <w:rsid w:val="00720883"/>
    <w:rsid w:val="00722455"/>
    <w:rsid w:val="007251FC"/>
    <w:rsid w:val="007C426F"/>
    <w:rsid w:val="007E5191"/>
    <w:rsid w:val="008221C2"/>
    <w:rsid w:val="0087461F"/>
    <w:rsid w:val="00875246"/>
    <w:rsid w:val="00892BEA"/>
    <w:rsid w:val="008956DB"/>
    <w:rsid w:val="00945B26"/>
    <w:rsid w:val="009B35ED"/>
    <w:rsid w:val="00A15C5E"/>
    <w:rsid w:val="00A44BC6"/>
    <w:rsid w:val="00AE55D4"/>
    <w:rsid w:val="00BA0822"/>
    <w:rsid w:val="00D3391C"/>
    <w:rsid w:val="00D734F3"/>
    <w:rsid w:val="00D76F27"/>
    <w:rsid w:val="00DA6101"/>
    <w:rsid w:val="00DF3E41"/>
    <w:rsid w:val="00E26E7E"/>
    <w:rsid w:val="00E65774"/>
    <w:rsid w:val="00ED120D"/>
    <w:rsid w:val="00F302F9"/>
    <w:rsid w:val="00F438BC"/>
    <w:rsid w:val="00FF0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AE7E4"/>
  <w15:chartTrackingRefBased/>
  <w15:docId w15:val="{23B43E55-1108-48E1-9C55-4B518BDB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6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664"/>
  </w:style>
  <w:style w:type="paragraph" w:styleId="Piedepgina">
    <w:name w:val="footer"/>
    <w:basedOn w:val="Normal"/>
    <w:link w:val="PiedepginaCar"/>
    <w:uiPriority w:val="99"/>
    <w:unhideWhenUsed/>
    <w:rsid w:val="001836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664"/>
  </w:style>
  <w:style w:type="paragraph" w:styleId="Textonotapie">
    <w:name w:val="footnote text"/>
    <w:basedOn w:val="Normal"/>
    <w:link w:val="TextonotapieCar"/>
    <w:rsid w:val="00ED120D"/>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ED120D"/>
    <w:rPr>
      <w:rFonts w:ascii="Times New Roman" w:eastAsia="Times New Roman" w:hAnsi="Times New Roman" w:cs="Times New Roman"/>
      <w:kern w:val="0"/>
      <w:sz w:val="20"/>
      <w:szCs w:val="20"/>
      <w:lang w:val="es-ES" w:eastAsia="es-ES"/>
      <w14:ligatures w14:val="none"/>
    </w:rPr>
  </w:style>
  <w:style w:type="table" w:customStyle="1" w:styleId="TableNormal">
    <w:name w:val="Table Normal"/>
    <w:rsid w:val="00ED120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AR"/>
      <w14:ligatures w14:val="none"/>
    </w:rPr>
    <w:tblPr>
      <w:tblInd w:w="0" w:type="dxa"/>
      <w:tblCellMar>
        <w:top w:w="0" w:type="dxa"/>
        <w:left w:w="0" w:type="dxa"/>
        <w:bottom w:w="0" w:type="dxa"/>
        <w:right w:w="0" w:type="dxa"/>
      </w:tblCellMar>
    </w:tblPr>
  </w:style>
  <w:style w:type="numbering" w:customStyle="1" w:styleId="Estiloimportado1">
    <w:name w:val="Estilo importado 1"/>
    <w:rsid w:val="00ED120D"/>
    <w:pPr>
      <w:numPr>
        <w:numId w:val="1"/>
      </w:numPr>
    </w:pPr>
  </w:style>
  <w:style w:type="numbering" w:customStyle="1" w:styleId="Estiloimportado3">
    <w:name w:val="Estilo importado 3"/>
    <w:rsid w:val="00ED120D"/>
    <w:pPr>
      <w:numPr>
        <w:numId w:val="3"/>
      </w:numPr>
    </w:pPr>
  </w:style>
  <w:style w:type="numbering" w:customStyle="1" w:styleId="Estiloimportado4">
    <w:name w:val="Estilo importado 4"/>
    <w:rsid w:val="00ED120D"/>
    <w:pPr>
      <w:numPr>
        <w:numId w:val="5"/>
      </w:numPr>
    </w:pPr>
  </w:style>
  <w:style w:type="numbering" w:customStyle="1" w:styleId="Estiloimportado5">
    <w:name w:val="Estilo importado 5"/>
    <w:rsid w:val="00ED120D"/>
    <w:pPr>
      <w:numPr>
        <w:numId w:val="7"/>
      </w:numPr>
    </w:pPr>
  </w:style>
  <w:style w:type="numbering" w:customStyle="1" w:styleId="Estiloimportado2">
    <w:name w:val="Estilo importado 2"/>
    <w:rsid w:val="00ED120D"/>
    <w:pPr>
      <w:numPr>
        <w:numId w:val="9"/>
      </w:numPr>
    </w:pPr>
  </w:style>
  <w:style w:type="numbering" w:customStyle="1" w:styleId="Estiloimportado7">
    <w:name w:val="Estilo importado 7"/>
    <w:rsid w:val="00ED120D"/>
    <w:pPr>
      <w:numPr>
        <w:numId w:val="12"/>
      </w:numPr>
    </w:pPr>
  </w:style>
  <w:style w:type="numbering" w:customStyle="1" w:styleId="Estiloimportado8">
    <w:name w:val="Estilo importado 8"/>
    <w:rsid w:val="00ED120D"/>
    <w:pPr>
      <w:numPr>
        <w:numId w:val="15"/>
      </w:numPr>
    </w:pPr>
  </w:style>
  <w:style w:type="numbering" w:customStyle="1" w:styleId="Vietas">
    <w:name w:val="Viñetas"/>
    <w:rsid w:val="00ED120D"/>
    <w:pPr>
      <w:numPr>
        <w:numId w:val="17"/>
      </w:numPr>
    </w:pPr>
  </w:style>
  <w:style w:type="numbering" w:customStyle="1" w:styleId="Estiloimportado10">
    <w:name w:val="Estilo importado 10"/>
    <w:rsid w:val="00ED120D"/>
    <w:pPr>
      <w:numPr>
        <w:numId w:val="19"/>
      </w:numPr>
    </w:pPr>
  </w:style>
  <w:style w:type="character" w:customStyle="1" w:styleId="Hyperlink1">
    <w:name w:val="Hyperlink.1"/>
    <w:basedOn w:val="Hipervnculo"/>
    <w:rsid w:val="00ED120D"/>
    <w:rPr>
      <w:rFonts w:cs="Times New Roman"/>
      <w:color w:val="0000FF"/>
      <w:u w:val="single" w:color="0000FF"/>
    </w:rPr>
  </w:style>
  <w:style w:type="numbering" w:customStyle="1" w:styleId="Estiloimportado11">
    <w:name w:val="Estilo importado 11"/>
    <w:rsid w:val="00ED120D"/>
    <w:pPr>
      <w:numPr>
        <w:numId w:val="22"/>
      </w:numPr>
    </w:pPr>
  </w:style>
  <w:style w:type="numbering" w:customStyle="1" w:styleId="Estiloimportado12">
    <w:name w:val="Estilo importado 12"/>
    <w:rsid w:val="00ED120D"/>
    <w:pPr>
      <w:numPr>
        <w:numId w:val="25"/>
      </w:numPr>
    </w:pPr>
  </w:style>
  <w:style w:type="character" w:styleId="Hipervnculo">
    <w:name w:val="Hyperlink"/>
    <w:basedOn w:val="Fuentedeprrafopredeter"/>
    <w:uiPriority w:val="99"/>
    <w:semiHidden/>
    <w:unhideWhenUsed/>
    <w:rsid w:val="00ED120D"/>
    <w:rPr>
      <w:color w:val="0563C1" w:themeColor="hyperlink"/>
      <w:u w:val="single"/>
    </w:rPr>
  </w:style>
  <w:style w:type="paragraph" w:styleId="Prrafodelista">
    <w:name w:val="List Paragraph"/>
    <w:basedOn w:val="Normal"/>
    <w:uiPriority w:val="34"/>
    <w:qFormat/>
    <w:rsid w:val="001E6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702245">
      <w:bodyDiv w:val="1"/>
      <w:marLeft w:val="0"/>
      <w:marRight w:val="0"/>
      <w:marTop w:val="0"/>
      <w:marBottom w:val="0"/>
      <w:divBdr>
        <w:top w:val="none" w:sz="0" w:space="0" w:color="auto"/>
        <w:left w:val="none" w:sz="0" w:space="0" w:color="auto"/>
        <w:bottom w:val="none" w:sz="0" w:space="0" w:color="auto"/>
        <w:right w:val="none" w:sz="0" w:space="0" w:color="auto"/>
      </w:divBdr>
    </w:div>
    <w:div w:id="14896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s.becas@educacion.gob.ar" TargetMode="External"/><Relationship Id="rId13" Type="http://schemas.openxmlformats.org/officeDocument/2006/relationships/hyperlink" Target="mailto:linguisticofrancia@gmail.com" TargetMode="External"/><Relationship Id="rId3" Type="http://schemas.openxmlformats.org/officeDocument/2006/relationships/settings" Target="settings.xml"/><Relationship Id="rId7" Type="http://schemas.openxmlformats.org/officeDocument/2006/relationships/hyperlink" Target="https://forms.office.com/r/E8WQX9nNrW" TargetMode="External"/><Relationship Id="rId12" Type="http://schemas.openxmlformats.org/officeDocument/2006/relationships/hyperlink" Target="https://ifargentine.com.ar/programas/asistente-idio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s.becas@educacion.gob.a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rgentina.gob.ar/educacion/campusargentinaglobal/becas-extranjero/ministerio-gobiernofrancia" TargetMode="External"/><Relationship Id="rId4" Type="http://schemas.openxmlformats.org/officeDocument/2006/relationships/webSettings" Target="webSettings.xml"/><Relationship Id="rId9" Type="http://schemas.openxmlformats.org/officeDocument/2006/relationships/hyperlink" Target="mailto:linguisticofrancia@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educacion/campusargentinaglobal/becas-extranjero/ministerio-gobiernofra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10</Pages>
  <Words>4022</Words>
  <Characters>22127</Characters>
  <Application>Microsoft Office Word</Application>
  <DocSecurity>8</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Tomás Borda</dc:creator>
  <cp:keywords/>
  <dc:description/>
  <cp:lastModifiedBy>Débora Szulman</cp:lastModifiedBy>
  <cp:revision>14</cp:revision>
  <dcterms:created xsi:type="dcterms:W3CDTF">2024-10-15T16:35:00Z</dcterms:created>
  <dcterms:modified xsi:type="dcterms:W3CDTF">2024-11-05T13:11:00Z</dcterms:modified>
</cp:coreProperties>
</file>