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E" w:rsidRDefault="00B97BAE" w:rsidP="004E1052">
      <w:pPr>
        <w:jc w:val="center"/>
        <w:rPr>
          <w:b/>
          <w:noProof/>
          <w:lang w:eastAsia="es-AR"/>
        </w:rPr>
      </w:pPr>
      <w:r>
        <w:rPr>
          <w:b/>
          <w:noProof/>
          <w:lang w:eastAsia="es-AR"/>
        </w:rPr>
        <w:t>Cambios 2do cuatrimestre 2014</w:t>
      </w:r>
      <w:bookmarkStart w:id="0" w:name="_GoBack"/>
      <w:bookmarkEnd w:id="0"/>
    </w:p>
    <w:p w:rsidR="00B97BAE" w:rsidRPr="004E1052" w:rsidRDefault="00B97BAE" w:rsidP="004E1052">
      <w:pPr>
        <w:rPr>
          <w:noProof/>
          <w:lang w:eastAsia="es-AR"/>
        </w:rPr>
      </w:pPr>
      <w:r>
        <w:rPr>
          <w:noProof/>
          <w:lang w:eastAsia="es-AR"/>
        </w:rPr>
        <w:t>Para ingresar en el 2do. Cuatrimestre 2014 se debe elegir el rol “Manejo de Liquidación” y luego el ámbito Año 2014 –Segundo Cuatrimeste</w:t>
      </w:r>
    </w:p>
    <w:p w:rsidR="00B97BAE" w:rsidRDefault="00B97BAE">
      <w:r w:rsidRPr="00C60D86"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37.25pt;height:312.75pt;visibility:visible">
            <v:imagedata r:id="rId4" o:title=""/>
          </v:shape>
        </w:pict>
      </w:r>
      <w:r w:rsidRPr="00C60D86">
        <w:rPr>
          <w:noProof/>
          <w:lang w:eastAsia="es-AR"/>
        </w:rPr>
        <w:pict>
          <v:shape id="Imagen 2" o:spid="_x0000_i1026" type="#_x0000_t75" style="width:441pt;height:286.5pt;visibility:visible">
            <v:imagedata r:id="rId5" o:title=""/>
          </v:shape>
        </w:pict>
      </w:r>
    </w:p>
    <w:p w:rsidR="00B97BAE" w:rsidRDefault="00B97BAE"/>
    <w:p w:rsidR="00B97BAE" w:rsidRDefault="00B97BAE" w:rsidP="00715F25">
      <w:r>
        <w:t>IMPORTANTE: Los cambios deben realizarse en SIPI WEB (2do cuatrimestre 2014) y en SIPIM 2da cuota 2014 y Solicitud Año Siguiente</w:t>
      </w:r>
    </w:p>
    <w:p w:rsidR="00B97BAE" w:rsidRDefault="00B97BAE"/>
    <w:sectPr w:rsidR="00B97BAE" w:rsidSect="00715F2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52"/>
    <w:rsid w:val="00255287"/>
    <w:rsid w:val="003600B9"/>
    <w:rsid w:val="00474D0E"/>
    <w:rsid w:val="004E1052"/>
    <w:rsid w:val="00715F25"/>
    <w:rsid w:val="00810E68"/>
    <w:rsid w:val="00B53301"/>
    <w:rsid w:val="00B63C4D"/>
    <w:rsid w:val="00B97BAE"/>
    <w:rsid w:val="00C6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Cambios 2do cuatrimestre 2014</dc:title>
  <dc:subject/>
  <dc:creator>Marcos Piñero</dc:creator>
  <cp:keywords/>
  <dc:description/>
  <cp:lastModifiedBy>pcnuevawin7</cp:lastModifiedBy>
  <cp:revision>2</cp:revision>
  <cp:lastPrinted>2015-10-20T17:12:00Z</cp:lastPrinted>
  <dcterms:created xsi:type="dcterms:W3CDTF">2016-06-14T15:55:00Z</dcterms:created>
  <dcterms:modified xsi:type="dcterms:W3CDTF">2016-06-14T15:55:00Z</dcterms:modified>
</cp:coreProperties>
</file>