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2067623"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F35486" w:rsidRPr="003F7A28">
        <w:rPr>
          <w:rFonts w:ascii="Open Sans" w:hAnsi="Open Sans" w:cs="Open Sans"/>
          <w:sz w:val="18"/>
          <w:szCs w:val="18"/>
          <w:lang w:val="es-AR"/>
        </w:rPr>
        <w:t>COMPULSA ABREVIADA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014836">
        <w:rPr>
          <w:rFonts w:ascii="Open Sans" w:hAnsi="Open Sans" w:cs="Open Sans"/>
          <w:sz w:val="18"/>
          <w:szCs w:val="18"/>
          <w:lang w:val="es-AR"/>
        </w:rPr>
        <w:t>1</w:t>
      </w:r>
      <w:r w:rsidR="00CA4DA2">
        <w:rPr>
          <w:rFonts w:ascii="Open Sans" w:hAnsi="Open Sans" w:cs="Open Sans"/>
          <w:sz w:val="18"/>
          <w:szCs w:val="18"/>
          <w:lang w:val="es-AR"/>
        </w:rPr>
        <w:t>53</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446330">
        <w:rPr>
          <w:rFonts w:ascii="Open Sans" w:hAnsi="Open Sans" w:cs="Open Sans"/>
          <w:sz w:val="18"/>
          <w:szCs w:val="18"/>
          <w:lang w:val="es-AR"/>
        </w:rPr>
        <w:t>1</w:t>
      </w:r>
      <w:r w:rsidR="00972045">
        <w:rPr>
          <w:rFonts w:ascii="Open Sans" w:hAnsi="Open Sans" w:cs="Open Sans"/>
          <w:sz w:val="18"/>
          <w:szCs w:val="18"/>
          <w:lang w:val="es-AR"/>
        </w:rPr>
        <w:t>7232/17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972045" w:rsidP="00727CBF">
      <w:pPr>
        <w:rPr>
          <w:rFonts w:ascii="Open Sans" w:hAnsi="Open Sans" w:cs="Open Sans"/>
          <w:sz w:val="18"/>
          <w:szCs w:val="18"/>
          <w:lang w:val="es-AR"/>
        </w:rPr>
      </w:pPr>
      <w:r>
        <w:rPr>
          <w:rFonts w:ascii="Open Sans" w:hAnsi="Open Sans" w:cs="Open Sans"/>
          <w:sz w:val="18"/>
          <w:szCs w:val="18"/>
          <w:lang w:val="es-AR"/>
        </w:rPr>
        <w:t>ADQUISICION EQUIPOS SONIDO</w:t>
      </w:r>
      <w:r w:rsidR="000938EB">
        <w:rPr>
          <w:rFonts w:ascii="Open Sans" w:hAnsi="Open Sans" w:cs="Open Sans"/>
          <w:sz w:val="18"/>
          <w:szCs w:val="18"/>
          <w:lang w:val="es-AR"/>
        </w:rPr>
        <w:t xml:space="preserve"> </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822100"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proofErr w:type="gramStart"/>
      <w:r w:rsidRPr="003F7A28">
        <w:rPr>
          <w:rFonts w:ascii="Open Sans" w:hAnsi="Open Sans" w:cs="Open Sans"/>
          <w:sz w:val="18"/>
          <w:szCs w:val="18"/>
          <w:lang w:val="es-AR"/>
        </w:rPr>
        <w:t>o</w:t>
      </w:r>
      <w:proofErr w:type="gramEnd"/>
      <w:r w:rsidRPr="003F7A28">
        <w:rPr>
          <w:rFonts w:ascii="Open Sans" w:hAnsi="Open Sans" w:cs="Open Sans"/>
          <w:sz w:val="18"/>
          <w:szCs w:val="18"/>
          <w:lang w:val="es-AR"/>
        </w:rPr>
        <w:t xml:space="preserve">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48FB" w:rsidRPr="003F7A28">
        <w:rPr>
          <w:rFonts w:ascii="Open Sans" w:hAnsi="Open Sans" w:cs="Open Sans"/>
          <w:sz w:val="18"/>
          <w:szCs w:val="18"/>
          <w:lang w:val="es-AR"/>
        </w:rPr>
        <w:t xml:space="preserve"> </w:t>
      </w:r>
      <w:r w:rsidR="00491221" w:rsidRPr="003F7A28">
        <w:rPr>
          <w:rFonts w:ascii="Open Sans" w:hAnsi="Open Sans" w:cs="Open Sans"/>
          <w:sz w:val="18"/>
          <w:szCs w:val="18"/>
          <w:lang w:val="es-AR"/>
        </w:rPr>
        <w:t xml:space="preserve"> </w:t>
      </w:r>
      <w:r w:rsidR="00972045">
        <w:rPr>
          <w:rFonts w:ascii="Open Sans" w:hAnsi="Open Sans" w:cs="Open Sans"/>
          <w:sz w:val="18"/>
          <w:szCs w:val="18"/>
          <w:lang w:val="es-AR"/>
        </w:rPr>
        <w:t>14</w:t>
      </w:r>
      <w:r w:rsidR="00E14936">
        <w:rPr>
          <w:rFonts w:ascii="Open Sans" w:hAnsi="Open Sans" w:cs="Open Sans"/>
          <w:sz w:val="18"/>
          <w:szCs w:val="18"/>
          <w:lang w:val="es-AR"/>
        </w:rPr>
        <w:t xml:space="preserve">/11/17 AL </w:t>
      </w:r>
      <w:r w:rsidR="00972045">
        <w:rPr>
          <w:rFonts w:ascii="Open Sans" w:hAnsi="Open Sans" w:cs="Open Sans"/>
          <w:sz w:val="18"/>
          <w:szCs w:val="18"/>
          <w:lang w:val="es-AR"/>
        </w:rPr>
        <w:t>16</w:t>
      </w:r>
      <w:r w:rsidR="00E14936">
        <w:rPr>
          <w:rFonts w:ascii="Open Sans" w:hAnsi="Open Sans" w:cs="Open Sans"/>
          <w:sz w:val="18"/>
          <w:szCs w:val="18"/>
          <w:lang w:val="es-AR"/>
        </w:rPr>
        <w:t>/11/17</w:t>
      </w:r>
      <w:r w:rsidR="001B6538" w:rsidRPr="003F7A28">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9149B6" w:rsidRPr="003F7A28" w:rsidRDefault="009149B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Pr="003F7A28"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492B9E">
        <w:rPr>
          <w:rFonts w:ascii="Open Sans" w:hAnsi="Open Sans" w:cs="Open Sans"/>
          <w:sz w:val="18"/>
          <w:szCs w:val="18"/>
          <w:lang w:val="es-AR"/>
        </w:rPr>
        <w:t>16</w:t>
      </w:r>
      <w:r w:rsidR="0085564D">
        <w:rPr>
          <w:rFonts w:ascii="Open Sans" w:hAnsi="Open Sans" w:cs="Open Sans"/>
          <w:sz w:val="18"/>
          <w:szCs w:val="18"/>
          <w:lang w:val="es-AR"/>
        </w:rPr>
        <w:t>/11/17</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E14936">
        <w:rPr>
          <w:rFonts w:ascii="Open Sans" w:hAnsi="Open Sans" w:cs="Open Sans"/>
          <w:sz w:val="18"/>
          <w:szCs w:val="18"/>
          <w:lang w:val="es-AR"/>
        </w:rPr>
        <w:t xml:space="preserve"> 1</w:t>
      </w:r>
      <w:r w:rsidR="00492B9E">
        <w:rPr>
          <w:rFonts w:ascii="Open Sans" w:hAnsi="Open Sans" w:cs="Open Sans"/>
          <w:sz w:val="18"/>
          <w:szCs w:val="18"/>
          <w:lang w:val="es-AR"/>
        </w:rPr>
        <w:t>7</w:t>
      </w:r>
      <w:r w:rsidR="0085564D">
        <w:rPr>
          <w:rFonts w:ascii="Open Sans" w:hAnsi="Open Sans" w:cs="Open Sans"/>
          <w:sz w:val="18"/>
          <w:szCs w:val="18"/>
          <w:lang w:val="es-AR"/>
        </w:rPr>
        <w:t>/11/17</w:t>
      </w:r>
    </w:p>
    <w:p w:rsidR="00E14936" w:rsidRDefault="00E14936" w:rsidP="00727CBF">
      <w:pPr>
        <w:rPr>
          <w:rFonts w:ascii="Open Sans" w:hAnsi="Open Sans" w:cs="Open Sans"/>
          <w:b/>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173BCC" w:rsidP="00727CBF">
      <w:pPr>
        <w:rPr>
          <w:rFonts w:ascii="Open Sans" w:hAnsi="Open Sans" w:cs="Open Sans"/>
          <w:sz w:val="18"/>
          <w:szCs w:val="18"/>
          <w:lang w:val="es-AR"/>
        </w:rPr>
      </w:pPr>
      <w:r>
        <w:rPr>
          <w:rFonts w:ascii="Open Sans" w:hAnsi="Open Sans" w:cs="Open Sans"/>
          <w:sz w:val="18"/>
          <w:szCs w:val="18"/>
          <w:lang w:val="es-AR"/>
        </w:rPr>
        <w:t>2</w:t>
      </w:r>
      <w:r w:rsidR="00492B9E">
        <w:rPr>
          <w:rFonts w:ascii="Open Sans" w:hAnsi="Open Sans" w:cs="Open Sans"/>
          <w:sz w:val="18"/>
          <w:szCs w:val="18"/>
          <w:lang w:val="es-AR"/>
        </w:rPr>
        <w:t>7</w:t>
      </w:r>
      <w:r w:rsidR="00B8790C">
        <w:rPr>
          <w:rFonts w:ascii="Open Sans" w:hAnsi="Open Sans" w:cs="Open Sans"/>
          <w:sz w:val="18"/>
          <w:szCs w:val="18"/>
          <w:lang w:val="es-AR"/>
        </w:rPr>
        <w:t>/11/2017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1D1D10" w:rsidRPr="003F7A28" w:rsidRDefault="00173BCC" w:rsidP="00727CBF">
      <w:pPr>
        <w:rPr>
          <w:rFonts w:ascii="Open Sans" w:hAnsi="Open Sans" w:cs="Open Sans"/>
          <w:sz w:val="18"/>
          <w:szCs w:val="18"/>
          <w:lang w:val="es-AR"/>
        </w:rPr>
      </w:pPr>
      <w:r>
        <w:rPr>
          <w:rFonts w:ascii="Open Sans" w:hAnsi="Open Sans" w:cs="Open Sans"/>
          <w:sz w:val="18"/>
          <w:szCs w:val="18"/>
          <w:lang w:val="es-AR"/>
        </w:rPr>
        <w:t>2</w:t>
      </w:r>
      <w:r w:rsidR="00492B9E">
        <w:rPr>
          <w:rFonts w:ascii="Open Sans" w:hAnsi="Open Sans" w:cs="Open Sans"/>
          <w:sz w:val="18"/>
          <w:szCs w:val="18"/>
          <w:lang w:val="es-AR"/>
        </w:rPr>
        <w:t>7</w:t>
      </w:r>
      <w:r w:rsidR="00B8790C">
        <w:rPr>
          <w:rFonts w:ascii="Open Sans" w:hAnsi="Open Sans" w:cs="Open Sans"/>
          <w:sz w:val="18"/>
          <w:szCs w:val="18"/>
          <w:lang w:val="es-AR"/>
        </w:rPr>
        <w:t>/11/2017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11:</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B8790C" w:rsidRDefault="00B8790C" w:rsidP="00727CBF">
      <w:pPr>
        <w:rPr>
          <w:rFonts w:ascii="Open Sans" w:hAnsi="Open Sans" w:cs="Open Sans"/>
          <w:sz w:val="18"/>
          <w:szCs w:val="18"/>
          <w:lang w:val="es-AR"/>
        </w:rPr>
      </w:pPr>
    </w:p>
    <w:p w:rsidR="005B0288" w:rsidRPr="005B0288" w:rsidRDefault="00274CD2" w:rsidP="005B0288">
      <w:pPr>
        <w:rPr>
          <w:rFonts w:ascii="Open Sans" w:hAnsi="Open Sans" w:cs="Open Sans"/>
          <w:sz w:val="18"/>
          <w:szCs w:val="18"/>
          <w:lang w:val="es-AR"/>
        </w:r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 </w:t>
      </w:r>
      <w:r w:rsidR="005B0288" w:rsidRPr="005B0288">
        <w:rPr>
          <w:rFonts w:ascii="Open Sans" w:hAnsi="Open Sans" w:cs="Open Sans"/>
          <w:sz w:val="18"/>
          <w:szCs w:val="18"/>
          <w:lang w:val="es-AR"/>
        </w:rPr>
        <w:t>www.unlp.edu.ar/administracion_y_finanzas/licitaciones-5040</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2067624"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 xml:space="preserve">OBJETO DE </w:t>
      </w:r>
      <w:smartTag w:uri="urn:schemas-microsoft-com:office:smarttags" w:element="PersonName">
        <w:smartTagPr>
          <w:attr w:name="ProductID" w:val="LA CONTRATACIￓN"/>
        </w:smartTagPr>
        <w:r w:rsidR="00727CBF" w:rsidRPr="003F7A28">
          <w:rPr>
            <w:rFonts w:ascii="Open Sans" w:hAnsi="Open Sans" w:cs="Open Sans"/>
            <w:b/>
            <w:sz w:val="18"/>
            <w:szCs w:val="18"/>
            <w:lang w:val="es-AR"/>
          </w:rPr>
          <w:t>LA CONTRATACIÓN</w:t>
        </w:r>
      </w:smartTag>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9A2109" w:rsidRPr="003F7A28">
        <w:rPr>
          <w:rFonts w:ascii="Open Sans" w:hAnsi="Open Sans" w:cs="Open Sans"/>
          <w:sz w:val="18"/>
          <w:szCs w:val="18"/>
          <w:lang w:val="es-AR"/>
        </w:rPr>
        <w:t xml:space="preserve">compulsa abreviada </w:t>
      </w:r>
      <w:r w:rsidR="00BC2C4C" w:rsidRPr="003F7A28">
        <w:rPr>
          <w:rFonts w:ascii="Open Sans" w:hAnsi="Open Sans" w:cs="Open Sans"/>
          <w:sz w:val="18"/>
          <w:szCs w:val="18"/>
          <w:lang w:val="es-AR"/>
        </w:rPr>
        <w:t>Nro</w:t>
      </w:r>
      <w:r w:rsidR="00BC2C4C" w:rsidRPr="0069019F">
        <w:rPr>
          <w:rFonts w:ascii="Open Sans" w:hAnsi="Open Sans" w:cs="Open Sans"/>
          <w:sz w:val="18"/>
          <w:szCs w:val="18"/>
          <w:lang w:val="es-AR"/>
        </w:rPr>
        <w:t xml:space="preserve">. </w:t>
      </w:r>
      <w:r w:rsidR="007B161A">
        <w:rPr>
          <w:rFonts w:ascii="Open Sans" w:hAnsi="Open Sans" w:cs="Open Sans"/>
          <w:sz w:val="18"/>
          <w:szCs w:val="18"/>
          <w:lang w:val="es-AR"/>
        </w:rPr>
        <w:t>1</w:t>
      </w:r>
      <w:r w:rsidR="00E85015">
        <w:rPr>
          <w:rFonts w:ascii="Open Sans" w:hAnsi="Open Sans" w:cs="Open Sans"/>
          <w:sz w:val="18"/>
          <w:szCs w:val="18"/>
          <w:lang w:val="es-AR"/>
        </w:rPr>
        <w:t>53</w:t>
      </w:r>
      <w:r w:rsidR="0069019F">
        <w:rPr>
          <w:rFonts w:ascii="Open Sans" w:hAnsi="Open Sans" w:cs="Open Sans"/>
          <w:sz w:val="18"/>
          <w:szCs w:val="18"/>
          <w:lang w:val="es-AR"/>
        </w:rPr>
        <w:t>/</w:t>
      </w:r>
      <w:r w:rsidR="00FE3044" w:rsidRPr="0069019F">
        <w:rPr>
          <w:rFonts w:ascii="Open Sans" w:hAnsi="Open Sans" w:cs="Open Sans"/>
          <w:sz w:val="18"/>
          <w:szCs w:val="18"/>
          <w:lang w:val="es-AR"/>
        </w:rPr>
        <w:t>1</w:t>
      </w:r>
      <w:r w:rsidR="00B75339" w:rsidRPr="0069019F">
        <w:rPr>
          <w:rFonts w:ascii="Open Sans" w:hAnsi="Open Sans" w:cs="Open Sans"/>
          <w:sz w:val="18"/>
          <w:szCs w:val="18"/>
          <w:lang w:val="es-AR"/>
        </w:rPr>
        <w:t>7</w:t>
      </w:r>
      <w:r w:rsidR="00E85015">
        <w:rPr>
          <w:rFonts w:ascii="Open Sans" w:hAnsi="Open Sans" w:cs="Open Sans"/>
          <w:sz w:val="18"/>
          <w:szCs w:val="18"/>
          <w:lang w:val="es-AR"/>
        </w:rPr>
        <w:t xml:space="preserve">, destinada a la Adquisición de equipamiento de sonido </w:t>
      </w:r>
      <w:r w:rsidR="00B029D2" w:rsidRPr="003F7A28">
        <w:rPr>
          <w:rFonts w:ascii="Open Sans" w:hAnsi="Open Sans" w:cs="Open Sans"/>
          <w:sz w:val="18"/>
          <w:szCs w:val="18"/>
          <w:lang w:val="es-AR"/>
        </w:rPr>
        <w:t>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E85015">
        <w:rPr>
          <w:rFonts w:ascii="Open Sans" w:hAnsi="Open Sans" w:cs="Open Sans"/>
          <w:sz w:val="18"/>
          <w:szCs w:val="18"/>
          <w:lang w:val="es-AR"/>
        </w:rPr>
        <w:t xml:space="preserve">la Dra. Cristina Di Gregori Prosecretaria de Posgrado UNLP, </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F13CAF">
        <w:rPr>
          <w:rFonts w:ascii="Open Sans" w:hAnsi="Open Sans" w:cs="Open Sans"/>
          <w:sz w:val="18"/>
          <w:szCs w:val="18"/>
          <w:lang w:val="es-AR"/>
        </w:rPr>
        <w:t>16</w:t>
      </w:r>
      <w:r w:rsidR="007F00BE">
        <w:rPr>
          <w:rFonts w:ascii="Open Sans" w:hAnsi="Open Sans" w:cs="Open Sans"/>
          <w:sz w:val="18"/>
          <w:szCs w:val="18"/>
          <w:lang w:val="es-AR"/>
        </w:rPr>
        <w:t>/11/17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7F00BE">
        <w:rPr>
          <w:rFonts w:ascii="Open Sans" w:hAnsi="Open Sans" w:cs="Open Sans"/>
          <w:sz w:val="18"/>
          <w:szCs w:val="18"/>
          <w:lang w:val="es-AR"/>
        </w:rPr>
        <w:t>1</w:t>
      </w:r>
      <w:r w:rsidR="00F13CAF">
        <w:rPr>
          <w:rFonts w:ascii="Open Sans" w:hAnsi="Open Sans" w:cs="Open Sans"/>
          <w:sz w:val="18"/>
          <w:szCs w:val="18"/>
          <w:lang w:val="es-AR"/>
        </w:rPr>
        <w:t>7</w:t>
      </w:r>
      <w:r w:rsidR="0069019F">
        <w:rPr>
          <w:rFonts w:ascii="Open Sans" w:hAnsi="Open Sans" w:cs="Open Sans"/>
          <w:sz w:val="18"/>
          <w:szCs w:val="18"/>
          <w:lang w:val="es-AR"/>
        </w:rPr>
        <w:t>/11/17</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13CAF">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13CAF">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095485" w:rsidRPr="00A63E0C" w:rsidRDefault="00824D38" w:rsidP="00095485">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095485">
        <w:rPr>
          <w:rFonts w:ascii="Open Sans" w:hAnsi="Open Sans" w:cs="Open Sans"/>
          <w:b/>
          <w:sz w:val="18"/>
          <w:szCs w:val="18"/>
          <w:lang w:val="es-AR"/>
        </w:rPr>
        <w:t xml:space="preserve"> </w:t>
      </w:r>
      <w:r w:rsidR="00095485" w:rsidRPr="00095485">
        <w:rPr>
          <w:rFonts w:ascii="Open Sans" w:hAnsi="Open Sans" w:cs="Open Sans"/>
          <w:sz w:val="18"/>
          <w:szCs w:val="18"/>
          <w:lang w:val="es-AR"/>
        </w:rPr>
        <w:t>La oferta deberá especificar el precio unitario y cierto, IVA</w:t>
      </w:r>
      <w:r w:rsidR="000F5B65">
        <w:rPr>
          <w:rFonts w:ascii="Open Sans" w:hAnsi="Open Sans" w:cs="Open Sans"/>
          <w:sz w:val="18"/>
          <w:szCs w:val="18"/>
          <w:lang w:val="es-AR"/>
        </w:rPr>
        <w:t xml:space="preserve"> incluido, totalizando cada renglon </w:t>
      </w:r>
      <w:r w:rsidR="00095485" w:rsidRPr="00095485">
        <w:rPr>
          <w:rFonts w:ascii="Open Sans" w:hAnsi="Open Sans" w:cs="Open Sans"/>
          <w:sz w:val="18"/>
          <w:szCs w:val="18"/>
          <w:lang w:val="es-AR"/>
        </w:rPr>
        <w:t xml:space="preserve">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0F5B65">
        <w:rPr>
          <w:rFonts w:ascii="Open Sans" w:hAnsi="Open Sans" w:cs="Open Sans"/>
          <w:sz w:val="18"/>
          <w:szCs w:val="18"/>
          <w:lang w:val="es-AR"/>
        </w:rPr>
        <w:t xml:space="preserve"> (</w:t>
      </w:r>
      <w:r w:rsidR="00FF55D1">
        <w:rPr>
          <w:rFonts w:ascii="Open Sans" w:hAnsi="Open Sans" w:cs="Open Sans"/>
          <w:sz w:val="18"/>
          <w:szCs w:val="18"/>
          <w:lang w:val="es-AR"/>
        </w:rPr>
        <w:t>provisión, i</w:t>
      </w:r>
      <w:r w:rsidR="000F5B65">
        <w:rPr>
          <w:rFonts w:ascii="Open Sans" w:hAnsi="Open Sans" w:cs="Open Sans"/>
          <w:sz w:val="18"/>
          <w:szCs w:val="18"/>
          <w:lang w:val="es-AR"/>
        </w:rPr>
        <w:t>nstalación</w:t>
      </w:r>
      <w:r w:rsidR="00FF55D1">
        <w:rPr>
          <w:rFonts w:ascii="Open Sans" w:hAnsi="Open Sans" w:cs="Open Sans"/>
          <w:sz w:val="18"/>
          <w:szCs w:val="18"/>
          <w:lang w:val="es-AR"/>
        </w:rPr>
        <w:t>, flete, cualquier otro gasto que demande el objeto de la contratación</w:t>
      </w:r>
      <w:r w:rsidR="000F5B65">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FE3D77" w:rsidRDefault="00BD62C0"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365F56" w:rsidRPr="003F7A28" w:rsidRDefault="00365F56" w:rsidP="007B084B">
      <w:pPr>
        <w:spacing w:line="360" w:lineRule="auto"/>
        <w:jc w:val="both"/>
        <w:rPr>
          <w:rFonts w:ascii="Open Sans" w:hAnsi="Open Sans" w:cs="Open Sans"/>
          <w:sz w:val="18"/>
          <w:szCs w:val="18"/>
          <w:lang w:val="es-AR"/>
        </w:rPr>
      </w:pPr>
    </w:p>
    <w:p w:rsidR="00646989"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FF11E9" w:rsidRPr="00FF11E9" w:rsidRDefault="00FF11E9" w:rsidP="00FF11E9">
      <w:pPr>
        <w:pStyle w:val="Prrafodelista"/>
        <w:numPr>
          <w:ilvl w:val="0"/>
          <w:numId w:val="10"/>
        </w:numPr>
        <w:spacing w:line="360" w:lineRule="auto"/>
        <w:jc w:val="both"/>
        <w:rPr>
          <w:rFonts w:ascii="Open Sans" w:hAnsi="Open Sans" w:cs="Open Sans"/>
          <w:sz w:val="18"/>
          <w:szCs w:val="18"/>
          <w:lang w:val="es-AR"/>
        </w:rPr>
      </w:pPr>
      <w:r w:rsidRPr="00FF11E9">
        <w:rPr>
          <w:rFonts w:ascii="Open Sans" w:hAnsi="Open Sans" w:cs="Open Sans"/>
          <w:sz w:val="18"/>
          <w:szCs w:val="18"/>
          <w:lang w:val="es-AR"/>
        </w:rPr>
        <w:t>GARANTÍA DE MANTENIMIENTO DE LA OFERTA del cinco por ciento (5%) del valor total de la misma, en MONEDA NACIONAL y constituida por:</w:t>
      </w:r>
    </w:p>
    <w:p w:rsidR="00FF11E9" w:rsidRPr="00FF11E9" w:rsidRDefault="00FF11E9" w:rsidP="00FF11E9">
      <w:pPr>
        <w:pStyle w:val="Prrafodelista"/>
        <w:numPr>
          <w:ilvl w:val="0"/>
          <w:numId w:val="11"/>
        </w:numPr>
        <w:spacing w:line="360" w:lineRule="auto"/>
        <w:jc w:val="both"/>
        <w:rPr>
          <w:rFonts w:ascii="Open Sans" w:hAnsi="Open Sans" w:cs="Open Sans"/>
          <w:sz w:val="18"/>
          <w:szCs w:val="18"/>
          <w:lang w:val="es-AR"/>
        </w:rPr>
      </w:pPr>
      <w:r w:rsidRPr="00FF11E9">
        <w:rPr>
          <w:rFonts w:ascii="Open Sans" w:hAnsi="Open Sans" w:cs="Open Sans"/>
          <w:sz w:val="18"/>
          <w:szCs w:val="18"/>
          <w:lang w:val="es-AR"/>
        </w:rPr>
        <w:t>Cheque certificado contra una entidad bancaria, con preferencia en la ciudad de La Plata;</w:t>
      </w:r>
    </w:p>
    <w:p w:rsidR="00FF11E9" w:rsidRPr="00FF11E9" w:rsidRDefault="00FF11E9" w:rsidP="00FF11E9">
      <w:pPr>
        <w:pStyle w:val="Prrafodelista"/>
        <w:numPr>
          <w:ilvl w:val="0"/>
          <w:numId w:val="11"/>
        </w:numPr>
        <w:spacing w:line="360" w:lineRule="auto"/>
        <w:jc w:val="both"/>
        <w:rPr>
          <w:rFonts w:ascii="Open Sans" w:hAnsi="Open Sans" w:cs="Open Sans"/>
          <w:sz w:val="18"/>
          <w:szCs w:val="18"/>
          <w:lang w:val="es-AR"/>
        </w:rPr>
      </w:pPr>
      <w:r w:rsidRPr="00FF11E9">
        <w:rPr>
          <w:rFonts w:ascii="Open Sans" w:hAnsi="Open Sans" w:cs="Open Sans"/>
          <w:sz w:val="18"/>
          <w:szCs w:val="18"/>
          <w:lang w:val="es-AR"/>
        </w:rPr>
        <w:t>Aval bancario, constituyéndose el fiador en deudor solidario, liso, llano y principal pagador con renuncia a los beneficios de división y excusión, en los términos del artículo 1584 inciso d) del Código Civil y Comercial, así también como al beneficio de interpelación judicial previa;</w:t>
      </w:r>
    </w:p>
    <w:p w:rsidR="00FF11E9" w:rsidRPr="00FF11E9" w:rsidRDefault="00FF11E9" w:rsidP="00FF11E9">
      <w:pPr>
        <w:pStyle w:val="Prrafodelista"/>
        <w:numPr>
          <w:ilvl w:val="0"/>
          <w:numId w:val="11"/>
        </w:numPr>
        <w:spacing w:line="360" w:lineRule="auto"/>
        <w:jc w:val="both"/>
        <w:rPr>
          <w:rFonts w:ascii="Open Sans" w:hAnsi="Open Sans" w:cs="Open Sans"/>
          <w:sz w:val="18"/>
          <w:szCs w:val="18"/>
          <w:lang w:val="es-AR"/>
        </w:rPr>
      </w:pPr>
      <w:r w:rsidRPr="00FF11E9">
        <w:rPr>
          <w:rFonts w:ascii="Open Sans" w:hAnsi="Open Sans" w:cs="Open Sans"/>
          <w:sz w:val="18"/>
          <w:szCs w:val="18"/>
          <w:lang w:val="es-AR"/>
        </w:rPr>
        <w:lastRenderedPageBreak/>
        <w:t>Póliza de seguro de caución, de compañías de seguros aprobadas por La Superintendencia de Seguros de La Nación, extendidas a favor de la UNLP;</w:t>
      </w:r>
    </w:p>
    <w:p w:rsidR="00FF11E9" w:rsidRPr="00FF11E9" w:rsidRDefault="00FF11E9" w:rsidP="00FF11E9">
      <w:pPr>
        <w:pStyle w:val="Prrafodelista"/>
        <w:numPr>
          <w:ilvl w:val="0"/>
          <w:numId w:val="11"/>
        </w:numPr>
        <w:spacing w:line="360" w:lineRule="auto"/>
        <w:jc w:val="both"/>
        <w:rPr>
          <w:rFonts w:ascii="Open Sans" w:hAnsi="Open Sans" w:cs="Open Sans"/>
          <w:sz w:val="18"/>
          <w:szCs w:val="18"/>
          <w:lang w:val="es-AR"/>
        </w:rPr>
      </w:pPr>
      <w:r w:rsidRPr="00FF11E9">
        <w:rPr>
          <w:rFonts w:ascii="Open Sans" w:hAnsi="Open Sans" w:cs="Open Sans"/>
          <w:sz w:val="18"/>
          <w:szCs w:val="18"/>
          <w:lang w:val="es-AR"/>
        </w:rPr>
        <w:t>Pagaré a la vista, cuando su importe no supere la suma de PESOS QUINCE MIL ($ 15.000,00), no siendo combinable con las restantes formas de constitución de garantía enumeradas anteriormente.</w:t>
      </w:r>
    </w:p>
    <w:p w:rsidR="00A6653B" w:rsidRPr="00FF11E9" w:rsidRDefault="00FF11E9" w:rsidP="00FF11E9">
      <w:pPr>
        <w:pStyle w:val="Prrafodelista"/>
        <w:spacing w:line="360" w:lineRule="auto"/>
        <w:ind w:left="360"/>
        <w:jc w:val="both"/>
        <w:rPr>
          <w:rFonts w:ascii="Open Sans" w:hAnsi="Open Sans" w:cs="Open Sans"/>
          <w:sz w:val="18"/>
          <w:szCs w:val="18"/>
          <w:lang w:val="es-AR"/>
        </w:rPr>
      </w:pPr>
      <w:r w:rsidRPr="00FF11E9">
        <w:rPr>
          <w:rFonts w:ascii="Open Sans" w:hAnsi="Open Sans" w:cs="Open Sans"/>
          <w:sz w:val="18"/>
          <w:szCs w:val="18"/>
          <w:lang w:val="es-AR"/>
        </w:rPr>
        <w:t>En el caso de que el monto de la Garantía de Mantenimiento de la Oferta fuere inferior a PESOS CINCO MIL UNO CON 00/100 ($ 5.001,00), no será necesario constituirla.</w:t>
      </w:r>
    </w:p>
    <w:p w:rsidR="00BF7348" w:rsidRPr="00FF11E9" w:rsidRDefault="00BF7348" w:rsidP="00FF11E9">
      <w:pPr>
        <w:pStyle w:val="Prrafodelista"/>
        <w:numPr>
          <w:ilvl w:val="0"/>
          <w:numId w:val="10"/>
        </w:numPr>
        <w:spacing w:line="360" w:lineRule="auto"/>
        <w:jc w:val="both"/>
        <w:rPr>
          <w:rFonts w:ascii="Open Sans" w:hAnsi="Open Sans" w:cs="Open Sans"/>
          <w:sz w:val="18"/>
          <w:szCs w:val="18"/>
          <w:lang w:val="es-AR"/>
        </w:rPr>
      </w:pPr>
      <w:r w:rsidRPr="00FF11E9">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FF11E9" w:rsidRPr="00FF11E9" w:rsidRDefault="00011B4A" w:rsidP="00FF11E9">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FF11E9" w:rsidRDefault="007F47C5" w:rsidP="00FF11E9">
      <w:pPr>
        <w:pStyle w:val="Prrafodelista"/>
        <w:numPr>
          <w:ilvl w:val="0"/>
          <w:numId w:val="10"/>
        </w:numPr>
        <w:spacing w:line="360" w:lineRule="auto"/>
        <w:jc w:val="both"/>
        <w:rPr>
          <w:rFonts w:ascii="Open Sans" w:hAnsi="Open Sans" w:cs="Open Sans"/>
          <w:sz w:val="18"/>
          <w:szCs w:val="18"/>
          <w:u w:val="single"/>
          <w:lang w:val="es-AR"/>
        </w:rPr>
      </w:pPr>
      <w:r w:rsidRPr="00FF11E9">
        <w:rPr>
          <w:rFonts w:ascii="Open Sans" w:hAnsi="Open Sans" w:cs="Open Sans"/>
          <w:sz w:val="18"/>
          <w:szCs w:val="18"/>
          <w:u w:val="single"/>
          <w:lang w:val="es-AR"/>
        </w:rPr>
        <w:t>DOCUMENTACIÓN QUE ACREDITA LA CALIDAD INVOCADA POR EL FIRMANTE DE LA OFERTA,</w:t>
      </w:r>
      <w:r w:rsidRPr="00FF11E9">
        <w:rPr>
          <w:rFonts w:ascii="Open Sans" w:hAnsi="Open Sans" w:cs="Open Sans"/>
          <w:sz w:val="18"/>
          <w:szCs w:val="18"/>
          <w:lang w:val="es-AR"/>
        </w:rPr>
        <w:t xml:space="preserve"> de acuerdo lo solicitado en el Art. </w:t>
      </w:r>
      <w:r w:rsidR="00B31E51" w:rsidRPr="00FF11E9">
        <w:rPr>
          <w:rFonts w:ascii="Open Sans" w:hAnsi="Open Sans" w:cs="Open Sans"/>
          <w:sz w:val="18"/>
          <w:szCs w:val="18"/>
          <w:lang w:val="es-AR"/>
        </w:rPr>
        <w:t>3</w:t>
      </w:r>
      <w:r w:rsidRPr="00FF11E9">
        <w:rPr>
          <w:rFonts w:ascii="Open Sans" w:hAnsi="Open Sans" w:cs="Open Sans"/>
          <w:sz w:val="18"/>
          <w:szCs w:val="18"/>
          <w:lang w:val="es-AR"/>
        </w:rPr>
        <w:t xml:space="preserve"> del presente Pliego</w:t>
      </w:r>
      <w:r w:rsidR="00BB4416" w:rsidRPr="00FF11E9">
        <w:rPr>
          <w:rFonts w:ascii="Open Sans" w:hAnsi="Open Sans" w:cs="Open Sans"/>
          <w:sz w:val="18"/>
          <w:szCs w:val="18"/>
          <w:lang w:val="es-AR"/>
        </w:rPr>
        <w:t>, se admitirá que el oferente acredite</w:t>
      </w:r>
      <w:r w:rsidR="00011B4A" w:rsidRPr="00FF11E9">
        <w:rPr>
          <w:rFonts w:ascii="Open Sans" w:hAnsi="Open Sans" w:cs="Open Sans"/>
          <w:sz w:val="18"/>
          <w:szCs w:val="18"/>
          <w:lang w:val="es-AR"/>
        </w:rPr>
        <w:t xml:space="preserve"> dicha </w:t>
      </w:r>
      <w:r w:rsidR="00BB4416" w:rsidRPr="00FF11E9">
        <w:rPr>
          <w:rFonts w:ascii="Open Sans" w:hAnsi="Open Sans" w:cs="Open Sans"/>
          <w:sz w:val="18"/>
          <w:szCs w:val="18"/>
          <w:lang w:val="es-AR"/>
        </w:rPr>
        <w:t xml:space="preserve">mediante SIPRO ACTUALIZADO. </w:t>
      </w:r>
    </w:p>
    <w:p w:rsidR="00790459" w:rsidRPr="00FF11E9" w:rsidRDefault="00790459" w:rsidP="00FF11E9">
      <w:pPr>
        <w:pStyle w:val="Prrafodelista"/>
        <w:numPr>
          <w:ilvl w:val="0"/>
          <w:numId w:val="10"/>
        </w:numPr>
        <w:spacing w:line="360" w:lineRule="auto"/>
        <w:jc w:val="both"/>
        <w:rPr>
          <w:rFonts w:ascii="Open Sans" w:hAnsi="Open Sans" w:cs="Open Sans"/>
          <w:sz w:val="18"/>
          <w:szCs w:val="18"/>
          <w:u w:val="single"/>
          <w:lang w:val="es-AR"/>
        </w:rPr>
      </w:pPr>
      <w:r w:rsidRPr="00FF11E9">
        <w:rPr>
          <w:rFonts w:ascii="Open Sans" w:hAnsi="Open Sans" w:cs="Open Sans"/>
          <w:sz w:val="18"/>
          <w:szCs w:val="18"/>
          <w:u w:val="single"/>
          <w:lang w:val="es-AR"/>
        </w:rPr>
        <w:t>CATALOGO</w:t>
      </w:r>
    </w:p>
    <w:p w:rsidR="00790459" w:rsidRDefault="00790459"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E57280">
      <w:pPr>
        <w:numPr>
          <w:ilvl w:val="1"/>
          <w:numId w:val="8"/>
        </w:numPr>
        <w:spacing w:line="360" w:lineRule="auto"/>
        <w:ind w:left="426" w:firstLine="1275"/>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F00B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E57280" w:rsidRPr="003F7A28">
        <w:rPr>
          <w:rFonts w:ascii="Open Sans" w:hAnsi="Open Sans" w:cs="Open Sans"/>
          <w:b/>
          <w:sz w:val="18"/>
          <w:szCs w:val="18"/>
          <w:lang w:val="es-AR"/>
        </w:rPr>
        <w:t>:</w:t>
      </w:r>
      <w:r w:rsidR="00E57280" w:rsidRPr="003F7A28">
        <w:rPr>
          <w:rFonts w:ascii="Open Sans" w:hAnsi="Open Sans" w:cs="Open Sans"/>
          <w:sz w:val="18"/>
          <w:szCs w:val="18"/>
          <w:lang w:val="es-AR"/>
        </w:rPr>
        <w:t xml:space="preserve"> </w:t>
      </w:r>
      <w:r w:rsidR="00E57280">
        <w:rPr>
          <w:rFonts w:ascii="Open Sans" w:hAnsi="Open Sans" w:cs="Open Sans"/>
          <w:sz w:val="18"/>
          <w:szCs w:val="18"/>
          <w:lang w:val="es-AR"/>
        </w:rPr>
        <w:t>Máximo</w:t>
      </w:r>
      <w:r w:rsidR="007F00BE">
        <w:rPr>
          <w:rFonts w:ascii="Open Sans" w:hAnsi="Open Sans" w:cs="Open Sans"/>
          <w:sz w:val="18"/>
          <w:szCs w:val="18"/>
          <w:lang w:val="es-AR"/>
        </w:rPr>
        <w:t xml:space="preserve"> </w:t>
      </w:r>
      <w:r w:rsidR="006C6965">
        <w:rPr>
          <w:rFonts w:ascii="Open Sans" w:hAnsi="Open Sans" w:cs="Open Sans"/>
          <w:sz w:val="18"/>
          <w:szCs w:val="18"/>
          <w:lang w:val="es-AR"/>
        </w:rPr>
        <w:t xml:space="preserve">treinta </w:t>
      </w:r>
      <w:r w:rsidR="00095485" w:rsidRPr="00095485">
        <w:rPr>
          <w:rFonts w:ascii="Open Sans" w:hAnsi="Open Sans" w:cs="Open Sans"/>
          <w:sz w:val="18"/>
          <w:szCs w:val="18"/>
          <w:lang w:val="es-AR"/>
        </w:rPr>
        <w:t xml:space="preserve"> (</w:t>
      </w:r>
      <w:r w:rsidR="006C6965">
        <w:rPr>
          <w:rFonts w:ascii="Open Sans" w:hAnsi="Open Sans" w:cs="Open Sans"/>
          <w:sz w:val="18"/>
          <w:szCs w:val="18"/>
          <w:lang w:val="es-AR"/>
        </w:rPr>
        <w:t>30</w:t>
      </w:r>
      <w:r w:rsidR="00095485" w:rsidRPr="00095485">
        <w:rPr>
          <w:rFonts w:ascii="Open Sans" w:hAnsi="Open Sans" w:cs="Open Sans"/>
          <w:sz w:val="18"/>
          <w:szCs w:val="18"/>
          <w:lang w:val="es-AR"/>
        </w:rPr>
        <w:t xml:space="preserve">)  </w:t>
      </w:r>
      <w:r w:rsidR="006C6965">
        <w:rPr>
          <w:rFonts w:ascii="Open Sans" w:hAnsi="Open Sans" w:cs="Open Sans"/>
          <w:sz w:val="18"/>
          <w:szCs w:val="18"/>
          <w:lang w:val="es-AR"/>
        </w:rPr>
        <w:t xml:space="preserve">días corridos, </w:t>
      </w:r>
      <w:r w:rsidR="00095485" w:rsidRPr="00095485">
        <w:rPr>
          <w:rFonts w:ascii="Open Sans" w:hAnsi="Open Sans" w:cs="Open Sans"/>
          <w:sz w:val="18"/>
          <w:szCs w:val="18"/>
          <w:lang w:val="es-AR"/>
        </w:rPr>
        <w:t>contados a partir de</w:t>
      </w:r>
      <w:r w:rsidR="007F00BE">
        <w:rPr>
          <w:rFonts w:ascii="Open Sans" w:hAnsi="Open Sans" w:cs="Open Sans"/>
          <w:sz w:val="18"/>
          <w:szCs w:val="18"/>
          <w:lang w:val="es-AR"/>
        </w:rPr>
        <w:t xml:space="preserve"> la notificación de la orden de compra.</w:t>
      </w:r>
    </w:p>
    <w:p w:rsidR="006C6965" w:rsidRPr="007F00BE" w:rsidRDefault="006C6965" w:rsidP="00011B4A">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6C6965" w:rsidRPr="006C6965">
        <w:rPr>
          <w:rFonts w:ascii="Open Sans" w:hAnsi="Open Sans" w:cs="Open Sans"/>
          <w:sz w:val="18"/>
          <w:szCs w:val="18"/>
          <w:lang w:val="es-AR"/>
        </w:rPr>
        <w:t>Auditorios Centro Posgrado-Edificio Sergio Karakachoff</w:t>
      </w:r>
      <w:r w:rsidR="006C6965">
        <w:rPr>
          <w:rFonts w:ascii="Open Sans" w:hAnsi="Open Sans" w:cs="Open Sans"/>
          <w:b/>
          <w:sz w:val="18"/>
          <w:szCs w:val="18"/>
          <w:lang w:val="es-AR"/>
        </w:rPr>
        <w:t xml:space="preserve"> </w:t>
      </w:r>
      <w:r w:rsidR="00E57280" w:rsidRPr="00E57280">
        <w:rPr>
          <w:rFonts w:ascii="Open Sans" w:hAnsi="Open Sans" w:cs="Open Sans"/>
          <w:sz w:val="18"/>
          <w:szCs w:val="18"/>
          <w:lang w:val="es-AR"/>
        </w:rPr>
        <w:t xml:space="preserve"> UNLP</w:t>
      </w:r>
      <w:r w:rsidR="006C6965">
        <w:rPr>
          <w:rFonts w:ascii="Open Sans" w:hAnsi="Open Sans" w:cs="Open Sans"/>
          <w:sz w:val="18"/>
          <w:szCs w:val="18"/>
          <w:lang w:val="es-AR"/>
        </w:rPr>
        <w:t xml:space="preserve">, 48 entre 6 y 7 </w:t>
      </w:r>
      <w:r w:rsidR="00E57280" w:rsidRPr="00E57280">
        <w:rPr>
          <w:rFonts w:ascii="Open Sans" w:hAnsi="Open Sans" w:cs="Open Sans"/>
          <w:sz w:val="18"/>
          <w:szCs w:val="18"/>
          <w:lang w:val="es-AR"/>
        </w:rPr>
        <w:t>- La Plata</w:t>
      </w:r>
      <w:r w:rsidR="006C6965">
        <w:rPr>
          <w:rFonts w:ascii="Open Sans" w:hAnsi="Open Sans" w:cs="Open Sans"/>
          <w:sz w:val="18"/>
          <w:szCs w:val="18"/>
          <w:lang w:val="es-AR"/>
        </w:rPr>
        <w:t xml:space="preserve"> (previo coordinar entrega con Posgrado)</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365F56" w:rsidRDefault="00365F56" w:rsidP="00365F56">
      <w:pPr>
        <w:spacing w:line="360" w:lineRule="auto"/>
        <w:jc w:val="both"/>
        <w:rPr>
          <w:rFonts w:ascii="Open Sans" w:hAnsi="Open Sans" w:cs="Open Sans"/>
          <w:sz w:val="18"/>
          <w:szCs w:val="18"/>
          <w:lang w:val="es-AR"/>
        </w:rPr>
      </w:pPr>
      <w:r w:rsidRPr="00383B4F">
        <w:rPr>
          <w:rFonts w:ascii="Open Sans" w:hAnsi="Open Sans" w:cs="Open Sans"/>
          <w:sz w:val="18"/>
          <w:szCs w:val="18"/>
          <w:lang w:val="es-AR"/>
        </w:rPr>
        <w:t xml:space="preserve">El pago se efectuara </w:t>
      </w:r>
      <w:r w:rsidR="00E57280">
        <w:rPr>
          <w:rFonts w:ascii="Open Sans" w:hAnsi="Open Sans" w:cs="Open Sans"/>
          <w:sz w:val="18"/>
          <w:szCs w:val="18"/>
          <w:lang w:val="es-AR"/>
        </w:rPr>
        <w:t>a los treinta (30) días corridos, contados a partir de la recepción de remito y factura electrónica debidamente conformados.</w:t>
      </w:r>
    </w:p>
    <w:p w:rsidR="00F27871" w:rsidRDefault="00F27871" w:rsidP="007B084B">
      <w:pPr>
        <w:spacing w:line="360" w:lineRule="auto"/>
        <w:jc w:val="both"/>
        <w:rPr>
          <w:rFonts w:ascii="Open Sans" w:hAnsi="Open Sans" w:cs="Open Sans"/>
          <w:b/>
          <w:sz w:val="18"/>
          <w:szCs w:val="18"/>
          <w:lang w:val="es-AR"/>
        </w:rPr>
      </w:pPr>
    </w:p>
    <w:p w:rsidR="00095485" w:rsidRPr="00095485" w:rsidRDefault="00095485" w:rsidP="00095485">
      <w:pPr>
        <w:spacing w:line="360" w:lineRule="auto"/>
        <w:rPr>
          <w:rFonts w:ascii="Open Sans" w:hAnsi="Open Sans" w:cs="Open Sans"/>
          <w:b/>
          <w:sz w:val="18"/>
          <w:szCs w:val="18"/>
        </w:rPr>
      </w:pPr>
      <w:r w:rsidRPr="00095485">
        <w:rPr>
          <w:rFonts w:ascii="Open Sans" w:hAnsi="Open Sans" w:cs="Open Sans"/>
          <w:b/>
          <w:sz w:val="18"/>
          <w:szCs w:val="18"/>
        </w:rPr>
        <w:t>Artículo 14º MANTENIMIENTO Y REPUESTOS:</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lastRenderedPageBreak/>
        <w:t>I.</w:t>
      </w:r>
      <w:r w:rsidRPr="00095485">
        <w:rPr>
          <w:rFonts w:ascii="Open Sans" w:hAnsi="Open Sans" w:cs="Open Sans"/>
          <w:sz w:val="18"/>
          <w:szCs w:val="18"/>
        </w:rPr>
        <w:tab/>
        <w:t>Los oferentes deberán acreditar la forma en que se llevará a cabo la provisión de repuestos y en la que se procederá para cumplir con los términos de la garantía durante el período estipulado.-</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t>II.</w:t>
      </w:r>
      <w:r w:rsidRPr="00095485">
        <w:rPr>
          <w:rFonts w:ascii="Open Sans" w:hAnsi="Open Sans" w:cs="Open Sans"/>
          <w:sz w:val="18"/>
          <w:szCs w:val="18"/>
        </w:rPr>
        <w:tab/>
        <w:t>El proveedor está obligado a prestar los servicios técnicos y de soporte profesional desde Argentina.</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t>III.</w:t>
      </w:r>
      <w:r w:rsidRPr="00095485">
        <w:rPr>
          <w:rFonts w:ascii="Open Sans" w:hAnsi="Open Sans" w:cs="Open Sans"/>
          <w:sz w:val="18"/>
          <w:szCs w:val="18"/>
        </w:rPr>
        <w:tab/>
        <w:t>En el caso de bienes de origen extranjero, el Proveedor será totalmente responsable de todos los impuestos, timbrados, comisiones por licencias, y otros cargos similares impuestos que demande la normativa vigente para adquisiciones fuera del país.</w:t>
      </w:r>
    </w:p>
    <w:p w:rsidR="00095485" w:rsidRPr="00095485" w:rsidRDefault="00095485" w:rsidP="007B084B">
      <w:pPr>
        <w:spacing w:line="360" w:lineRule="auto"/>
        <w:jc w:val="both"/>
        <w:rPr>
          <w:rFonts w:ascii="Open Sans" w:hAnsi="Open Sans" w:cs="Open Sans"/>
          <w:b/>
          <w:sz w:val="18"/>
          <w:szCs w:val="18"/>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95485">
        <w:rPr>
          <w:rFonts w:ascii="Open Sans" w:hAnsi="Open Sans" w:cs="Open Sans"/>
          <w:b/>
          <w:sz w:val="18"/>
          <w:szCs w:val="18"/>
          <w:lang w:val="es-AR"/>
        </w:rPr>
        <w:t>5</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95485">
        <w:rPr>
          <w:rFonts w:ascii="Open Sans" w:eastAsia="Batang" w:hAnsi="Open Sans" w:cs="Open Sans"/>
          <w:b/>
          <w:bCs/>
          <w:sz w:val="18"/>
          <w:szCs w:val="18"/>
          <w:lang w:val="es-AR"/>
        </w:rPr>
        <w:t>6</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95485">
        <w:rPr>
          <w:rFonts w:ascii="Open Sans" w:hAnsi="Open Sans" w:cs="Open Sans"/>
          <w:b/>
          <w:sz w:val="18"/>
          <w:szCs w:val="18"/>
          <w:lang w:val="es-AR"/>
        </w:rPr>
        <w:t>7</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C31AAC" w:rsidRDefault="00C31AAC" w:rsidP="00011B4A">
      <w:pPr>
        <w:spacing w:line="360" w:lineRule="auto"/>
        <w:jc w:val="both"/>
        <w:rPr>
          <w:rFonts w:ascii="Open Sans" w:hAnsi="Open Sans" w:cs="Open Sans"/>
          <w:sz w:val="18"/>
          <w:szCs w:val="18"/>
          <w:lang w:val="es-AR"/>
        </w:rPr>
      </w:pPr>
    </w:p>
    <w:p w:rsidR="00C31AAC" w:rsidRPr="003F7A28" w:rsidRDefault="00C31AAC" w:rsidP="00011B4A">
      <w:pPr>
        <w:spacing w:line="360" w:lineRule="auto"/>
        <w:jc w:val="both"/>
        <w:rPr>
          <w:rFonts w:ascii="Open Sans" w:hAnsi="Open Sans" w:cs="Open Sans"/>
          <w:sz w:val="18"/>
          <w:szCs w:val="18"/>
          <w:lang w:val="es-AR"/>
        </w:rPr>
      </w:pPr>
      <w:r w:rsidRPr="00C31AAC">
        <w:rPr>
          <w:rFonts w:ascii="Open Sans" w:hAnsi="Open Sans" w:cs="Open Sans"/>
          <w:b/>
          <w:sz w:val="18"/>
          <w:szCs w:val="18"/>
          <w:lang w:val="es-AR"/>
        </w:rPr>
        <w:t>Artículo 18°:</w:t>
      </w:r>
      <w:r>
        <w:rPr>
          <w:rFonts w:ascii="Open Sans" w:hAnsi="Open Sans" w:cs="Open Sans"/>
          <w:sz w:val="18"/>
          <w:szCs w:val="18"/>
          <w:lang w:val="es-AR"/>
        </w:rPr>
        <w:t xml:space="preserve"> Por Resolución 1142 del Presidente de la UNLP, se establece el receso durante el mes de enero de 2017, suspendiéndose durante ese periodo todos los términos legales y administrativos en el ámbito de la Universidad Nacional de La Plata.-</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2067625"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2067626"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proofErr w:type="gramStart"/>
      <w:r w:rsidRPr="003F7A28">
        <w:rPr>
          <w:rFonts w:ascii="Open Sans" w:hAnsi="Open Sans" w:cs="Open Sans"/>
          <w:sz w:val="18"/>
          <w:lang w:val="es-AR"/>
        </w:rPr>
        <w:t>a</w:t>
      </w:r>
      <w:proofErr w:type="gramEnd"/>
      <w:r w:rsidRPr="003F7A28">
        <w:rPr>
          <w:rFonts w:ascii="Open Sans" w:hAnsi="Open Sans" w:cs="Open Sans"/>
          <w:sz w:val="18"/>
          <w:lang w:val="es-AR"/>
        </w:rPr>
        <w:t xml:space="preserve">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Cuando se trate de documentos no comprendidos en los puntos 2.1. </w:t>
      </w:r>
      <w:proofErr w:type="gramStart"/>
      <w:r w:rsidRPr="003F7A28">
        <w:rPr>
          <w:rFonts w:ascii="Open Sans" w:hAnsi="Open Sans" w:cs="Open Sans"/>
          <w:sz w:val="18"/>
          <w:lang w:val="es-AR"/>
        </w:rPr>
        <w:t>al</w:t>
      </w:r>
      <w:proofErr w:type="gramEnd"/>
      <w:r w:rsidRPr="003F7A28">
        <w:rPr>
          <w:rFonts w:ascii="Open Sans" w:hAnsi="Open Sans" w:cs="Open Sans"/>
          <w:sz w:val="18"/>
          <w:lang w:val="es-AR"/>
        </w:rPr>
        <w:t xml:space="preserve"> 2.4. </w:t>
      </w:r>
      <w:proofErr w:type="gramStart"/>
      <w:r w:rsidRPr="003F7A28">
        <w:rPr>
          <w:rFonts w:ascii="Open Sans" w:hAnsi="Open Sans" w:cs="Open Sans"/>
          <w:sz w:val="18"/>
          <w:lang w:val="es-AR"/>
        </w:rPr>
        <w:t>del</w:t>
      </w:r>
      <w:proofErr w:type="gramEnd"/>
      <w:r w:rsidRPr="003F7A28">
        <w:rPr>
          <w:rFonts w:ascii="Open Sans" w:hAnsi="Open Sans" w:cs="Open Sans"/>
          <w:sz w:val="18"/>
          <w:lang w:val="es-AR"/>
        </w:rPr>
        <w:t xml:space="preserve">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2067627"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ED66A0" w:rsidP="00100BC1">
      <w:pPr>
        <w:spacing w:line="360" w:lineRule="auto"/>
        <w:jc w:val="center"/>
        <w:rPr>
          <w:rFonts w:ascii="Open Sans" w:hAnsi="Open Sans" w:cs="Open Sans"/>
          <w:b/>
          <w:sz w:val="18"/>
          <w:szCs w:val="18"/>
          <w:lang w:val="es-AR"/>
        </w:rPr>
      </w:pPr>
      <w:r>
        <w:rPr>
          <w:rFonts w:ascii="Open Sans" w:hAnsi="Open Sans" w:cs="Open Sans"/>
          <w:b/>
          <w:sz w:val="18"/>
          <w:szCs w:val="18"/>
          <w:lang w:val="es-AR"/>
        </w:rPr>
        <w:t>DESCRIPCION Y ESPECIFICACION TECNICA</w:t>
      </w:r>
    </w:p>
    <w:p w:rsidR="007C5A2C" w:rsidRPr="003F7A28" w:rsidRDefault="007C5A2C" w:rsidP="00100BC1">
      <w:pPr>
        <w:spacing w:line="360" w:lineRule="auto"/>
        <w:jc w:val="center"/>
        <w:rPr>
          <w:rFonts w:ascii="Open Sans" w:hAnsi="Open Sans" w:cs="Open Sans"/>
          <w:b/>
          <w:sz w:val="18"/>
          <w:szCs w:val="18"/>
          <w:lang w:val="es-AR"/>
        </w:rPr>
      </w:pPr>
    </w:p>
    <w:p w:rsidR="00D95777" w:rsidRDefault="001B0DCA" w:rsidP="00F13691">
      <w:pPr>
        <w:jc w:val="both"/>
        <w:rPr>
          <w:rFonts w:ascii="Open Sans" w:hAnsi="Open Sans" w:cs="Open Sans"/>
          <w:sz w:val="18"/>
          <w:szCs w:val="18"/>
          <w:lang w:val="es-AR"/>
        </w:rPr>
      </w:pPr>
      <w:r w:rsidRPr="001B0DCA">
        <w:rPr>
          <w:noProof/>
        </w:rPr>
        <w:drawing>
          <wp:inline distT="0" distB="0" distL="0" distR="0" wp14:anchorId="3E8FCF61" wp14:editId="2E13A357">
            <wp:extent cx="5580380" cy="33168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0380" cy="3316815"/>
                    </a:xfrm>
                    <a:prstGeom prst="rect">
                      <a:avLst/>
                    </a:prstGeom>
                    <a:noFill/>
                    <a:ln>
                      <a:noFill/>
                    </a:ln>
                  </pic:spPr>
                </pic:pic>
              </a:graphicData>
            </a:graphic>
          </wp:inline>
        </w:drawing>
      </w:r>
    </w:p>
    <w:p w:rsidR="00A3078C" w:rsidRDefault="00A3078C" w:rsidP="00AC708F">
      <w:pPr>
        <w:spacing w:line="360" w:lineRule="auto"/>
        <w:jc w:val="both"/>
        <w:rPr>
          <w:rFonts w:ascii="Open Sans" w:hAnsi="Open Sans" w:cs="Open Sans"/>
          <w:sz w:val="18"/>
          <w:szCs w:val="18"/>
          <w:lang w:val="es-AR"/>
        </w:rPr>
      </w:pPr>
    </w:p>
    <w:p w:rsidR="001B0DCA" w:rsidRDefault="001B0DCA" w:rsidP="00AC708F">
      <w:pPr>
        <w:spacing w:line="360" w:lineRule="auto"/>
        <w:jc w:val="both"/>
        <w:rPr>
          <w:rFonts w:ascii="Open Sans" w:hAnsi="Open Sans" w:cs="Open Sans"/>
          <w:sz w:val="18"/>
          <w:szCs w:val="18"/>
          <w:lang w:val="es-AR"/>
        </w:rPr>
      </w:pPr>
    </w:p>
    <w:p w:rsidR="00001769" w:rsidRPr="00001769" w:rsidRDefault="00001769" w:rsidP="00001769">
      <w:pPr>
        <w:spacing w:line="360" w:lineRule="auto"/>
        <w:jc w:val="both"/>
        <w:rPr>
          <w:rFonts w:ascii="Open Sans" w:hAnsi="Open Sans" w:cs="Open Sans"/>
          <w:b/>
          <w:bCs/>
          <w:sz w:val="18"/>
          <w:szCs w:val="18"/>
          <w:lang w:val="es-AR"/>
        </w:rPr>
      </w:pPr>
      <w:r w:rsidRPr="00001769">
        <w:rPr>
          <w:rFonts w:ascii="Open Sans" w:hAnsi="Open Sans" w:cs="Open Sans"/>
          <w:b/>
          <w:bCs/>
          <w:sz w:val="18"/>
          <w:szCs w:val="18"/>
          <w:lang w:val="es-AR"/>
        </w:rPr>
        <w:t>Especificación Técnica</w:t>
      </w: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1-</w:t>
      </w:r>
      <w:r w:rsidR="00001769" w:rsidRPr="00001769">
        <w:rPr>
          <w:rFonts w:ascii="Open Sans" w:hAnsi="Open Sans" w:cs="Open Sans"/>
          <w:sz w:val="18"/>
          <w:szCs w:val="18"/>
          <w:lang w:val="es-AR"/>
        </w:rPr>
        <w:t xml:space="preserve">Esta marca y modelo de consola presenta, entre sus 10 canales, 4 </w:t>
      </w:r>
      <w:proofErr w:type="spellStart"/>
      <w:r w:rsidR="00001769" w:rsidRPr="00001769">
        <w:rPr>
          <w:rFonts w:ascii="Open Sans" w:hAnsi="Open Sans" w:cs="Open Sans"/>
          <w:sz w:val="18"/>
          <w:szCs w:val="18"/>
          <w:lang w:val="es-AR"/>
        </w:rPr>
        <w:t>preampliplicadores</w:t>
      </w:r>
      <w:proofErr w:type="spellEnd"/>
      <w:r w:rsidR="00001769" w:rsidRPr="00001769">
        <w:rPr>
          <w:rFonts w:ascii="Open Sans" w:hAnsi="Open Sans" w:cs="Open Sans"/>
          <w:sz w:val="18"/>
          <w:szCs w:val="18"/>
          <w:lang w:val="es-AR"/>
        </w:rPr>
        <w:t xml:space="preserve"> y 4</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compresores</w:t>
      </w:r>
      <w:proofErr w:type="gramEnd"/>
      <w:r w:rsidRPr="00001769">
        <w:rPr>
          <w:rFonts w:ascii="Open Sans" w:hAnsi="Open Sans" w:cs="Open Sans"/>
          <w:sz w:val="18"/>
          <w:szCs w:val="18"/>
          <w:lang w:val="es-AR"/>
        </w:rPr>
        <w:t xml:space="preserve">. Además posee efectos, corte de graves, atenuador (PAD), </w:t>
      </w:r>
      <w:proofErr w:type="spellStart"/>
      <w:r w:rsidRPr="00001769">
        <w:rPr>
          <w:rFonts w:ascii="Open Sans" w:hAnsi="Open Sans" w:cs="Open Sans"/>
          <w:sz w:val="18"/>
          <w:szCs w:val="18"/>
          <w:lang w:val="es-AR"/>
        </w:rPr>
        <w:t>usb</w:t>
      </w:r>
      <w:proofErr w:type="spellEnd"/>
      <w:r w:rsidRPr="00001769">
        <w:rPr>
          <w:rFonts w:ascii="Open Sans" w:hAnsi="Open Sans" w:cs="Open Sans"/>
          <w:sz w:val="18"/>
          <w:szCs w:val="18"/>
          <w:lang w:val="es-AR"/>
        </w:rPr>
        <w:t xml:space="preserve"> y un envío</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auxiliar</w:t>
      </w:r>
      <w:proofErr w:type="gramEnd"/>
      <w:r w:rsidRPr="00001769">
        <w:rPr>
          <w:rFonts w:ascii="Open Sans" w:hAnsi="Open Sans" w:cs="Open Sans"/>
          <w:sz w:val="18"/>
          <w:szCs w:val="18"/>
          <w:lang w:val="es-AR"/>
        </w:rPr>
        <w:t>. Por sus prestaciones y precio resulta la mejor opción en el mercado.</w:t>
      </w:r>
    </w:p>
    <w:p w:rsidR="00001769" w:rsidRPr="00001769" w:rsidRDefault="00001769" w:rsidP="00001769">
      <w:pPr>
        <w:spacing w:line="360" w:lineRule="auto"/>
        <w:jc w:val="both"/>
        <w:rPr>
          <w:rFonts w:ascii="Open Sans" w:hAnsi="Open Sans" w:cs="Open Sans"/>
          <w:sz w:val="18"/>
          <w:szCs w:val="18"/>
          <w:lang w:val="es-AR"/>
        </w:rPr>
      </w:pP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2-</w:t>
      </w:r>
      <w:r w:rsidR="00001769" w:rsidRPr="00001769">
        <w:rPr>
          <w:rFonts w:ascii="Open Sans" w:hAnsi="Open Sans" w:cs="Open Sans"/>
          <w:sz w:val="18"/>
          <w:szCs w:val="18"/>
          <w:lang w:val="es-AR"/>
        </w:rPr>
        <w:t xml:space="preserve">Pie de micrófono </w:t>
      </w:r>
      <w:proofErr w:type="gramStart"/>
      <w:r w:rsidR="00001769" w:rsidRPr="00001769">
        <w:rPr>
          <w:rFonts w:ascii="Open Sans" w:hAnsi="Open Sans" w:cs="Open Sans"/>
          <w:sz w:val="18"/>
          <w:szCs w:val="18"/>
          <w:lang w:val="es-AR"/>
        </w:rPr>
        <w:t>corto</w:t>
      </w:r>
      <w:proofErr w:type="gramEnd"/>
      <w:r w:rsidR="00001769" w:rsidRPr="00001769">
        <w:rPr>
          <w:rFonts w:ascii="Open Sans" w:hAnsi="Open Sans" w:cs="Open Sans"/>
          <w:sz w:val="18"/>
          <w:szCs w:val="18"/>
          <w:lang w:val="es-AR"/>
        </w:rPr>
        <w:t xml:space="preserve"> para la realización de conferencias. Otras marcas posibles: </w:t>
      </w:r>
      <w:proofErr w:type="spellStart"/>
      <w:r w:rsidR="00001769" w:rsidRPr="00001769">
        <w:rPr>
          <w:rFonts w:ascii="Open Sans" w:hAnsi="Open Sans" w:cs="Open Sans"/>
          <w:sz w:val="18"/>
          <w:szCs w:val="18"/>
          <w:lang w:val="es-AR"/>
        </w:rPr>
        <w:t>Krupa</w:t>
      </w:r>
      <w:proofErr w:type="spellEnd"/>
      <w:r w:rsidR="00001769" w:rsidRPr="00001769">
        <w:rPr>
          <w:rFonts w:ascii="Open Sans" w:hAnsi="Open Sans" w:cs="Open Sans"/>
          <w:sz w:val="18"/>
          <w:szCs w:val="18"/>
          <w:lang w:val="es-AR"/>
        </w:rPr>
        <w:t>,</w:t>
      </w:r>
    </w:p>
    <w:p w:rsidR="00001769" w:rsidRPr="00001769" w:rsidRDefault="00001769" w:rsidP="00001769">
      <w:pPr>
        <w:spacing w:line="360" w:lineRule="auto"/>
        <w:jc w:val="both"/>
        <w:rPr>
          <w:rFonts w:ascii="Open Sans" w:hAnsi="Open Sans" w:cs="Open Sans"/>
          <w:sz w:val="18"/>
          <w:szCs w:val="18"/>
          <w:lang w:val="es-AR"/>
        </w:rPr>
      </w:pPr>
      <w:r w:rsidRPr="00001769">
        <w:rPr>
          <w:rFonts w:ascii="Open Sans" w:hAnsi="Open Sans" w:cs="Open Sans"/>
          <w:sz w:val="18"/>
          <w:szCs w:val="18"/>
          <w:lang w:val="es-AR"/>
        </w:rPr>
        <w:t xml:space="preserve">AVG pro, </w:t>
      </w:r>
      <w:proofErr w:type="spellStart"/>
      <w:r w:rsidRPr="00001769">
        <w:rPr>
          <w:rFonts w:ascii="Open Sans" w:hAnsi="Open Sans" w:cs="Open Sans"/>
          <w:sz w:val="18"/>
          <w:szCs w:val="18"/>
          <w:lang w:val="es-AR"/>
        </w:rPr>
        <w:t>Parquer</w:t>
      </w:r>
      <w:proofErr w:type="spellEnd"/>
      <w:r w:rsidRPr="00001769">
        <w:rPr>
          <w:rFonts w:ascii="Open Sans" w:hAnsi="Open Sans" w:cs="Open Sans"/>
          <w:sz w:val="18"/>
          <w:szCs w:val="18"/>
          <w:lang w:val="es-AR"/>
        </w:rPr>
        <w:t>.</w:t>
      </w:r>
    </w:p>
    <w:p w:rsidR="008A2EE8" w:rsidRDefault="008A2EE8" w:rsidP="00001769">
      <w:pPr>
        <w:spacing w:line="360" w:lineRule="auto"/>
        <w:jc w:val="both"/>
        <w:rPr>
          <w:rFonts w:ascii="Open Sans" w:hAnsi="Open Sans" w:cs="Open Sans"/>
          <w:sz w:val="18"/>
          <w:szCs w:val="18"/>
          <w:lang w:val="es-AR"/>
        </w:rPr>
      </w:pP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3-</w:t>
      </w:r>
      <w:r w:rsidR="00001769" w:rsidRPr="00001769">
        <w:rPr>
          <w:rFonts w:ascii="Open Sans" w:hAnsi="Open Sans" w:cs="Open Sans"/>
          <w:sz w:val="18"/>
          <w:szCs w:val="18"/>
          <w:lang w:val="es-AR"/>
        </w:rPr>
        <w:t>Pie de micrófono largo utilizable para presentaciones de conferencias o charlas sobre un</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atril</w:t>
      </w:r>
      <w:proofErr w:type="gramEnd"/>
      <w:r w:rsidRPr="00001769">
        <w:rPr>
          <w:rFonts w:ascii="Open Sans" w:hAnsi="Open Sans" w:cs="Open Sans"/>
          <w:sz w:val="18"/>
          <w:szCs w:val="18"/>
          <w:lang w:val="es-AR"/>
        </w:rPr>
        <w:t xml:space="preserve">. Otras marcas posibles: </w:t>
      </w:r>
      <w:proofErr w:type="spellStart"/>
      <w:r w:rsidRPr="00001769">
        <w:rPr>
          <w:rFonts w:ascii="Open Sans" w:hAnsi="Open Sans" w:cs="Open Sans"/>
          <w:sz w:val="18"/>
          <w:szCs w:val="18"/>
          <w:lang w:val="es-AR"/>
        </w:rPr>
        <w:t>Krupa</w:t>
      </w:r>
      <w:proofErr w:type="spellEnd"/>
      <w:r w:rsidRPr="00001769">
        <w:rPr>
          <w:rFonts w:ascii="Open Sans" w:hAnsi="Open Sans" w:cs="Open Sans"/>
          <w:sz w:val="18"/>
          <w:szCs w:val="18"/>
          <w:lang w:val="es-AR"/>
        </w:rPr>
        <w:t xml:space="preserve">, AVG pro, </w:t>
      </w:r>
      <w:proofErr w:type="spellStart"/>
      <w:r w:rsidRPr="00001769">
        <w:rPr>
          <w:rFonts w:ascii="Open Sans" w:hAnsi="Open Sans" w:cs="Open Sans"/>
          <w:sz w:val="18"/>
          <w:szCs w:val="18"/>
          <w:lang w:val="es-AR"/>
        </w:rPr>
        <w:t>Parquer</w:t>
      </w:r>
      <w:proofErr w:type="spellEnd"/>
      <w:r w:rsidRPr="00001769">
        <w:rPr>
          <w:rFonts w:ascii="Open Sans" w:hAnsi="Open Sans" w:cs="Open Sans"/>
          <w:sz w:val="18"/>
          <w:szCs w:val="18"/>
          <w:lang w:val="es-AR"/>
        </w:rPr>
        <w:t>.</w:t>
      </w:r>
    </w:p>
    <w:p w:rsidR="008A2EE8" w:rsidRDefault="008A2EE8" w:rsidP="00001769">
      <w:pPr>
        <w:spacing w:line="360" w:lineRule="auto"/>
        <w:jc w:val="both"/>
        <w:rPr>
          <w:rFonts w:ascii="Open Sans" w:hAnsi="Open Sans" w:cs="Open Sans"/>
          <w:sz w:val="18"/>
          <w:szCs w:val="18"/>
          <w:lang w:val="es-AR"/>
        </w:rPr>
      </w:pP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4-</w:t>
      </w:r>
      <w:r w:rsidR="00001769" w:rsidRPr="00001769">
        <w:rPr>
          <w:rFonts w:ascii="Open Sans" w:hAnsi="Open Sans" w:cs="Open Sans"/>
          <w:sz w:val="18"/>
          <w:szCs w:val="18"/>
          <w:lang w:val="es-AR"/>
        </w:rPr>
        <w:t>Este modelo presenta antenas que transmiten frecuencias UHF calibradas para una buena</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recepción</w:t>
      </w:r>
      <w:proofErr w:type="gramEnd"/>
      <w:r w:rsidRPr="00001769">
        <w:rPr>
          <w:rFonts w:ascii="Open Sans" w:hAnsi="Open Sans" w:cs="Open Sans"/>
          <w:sz w:val="18"/>
          <w:szCs w:val="18"/>
          <w:lang w:val="es-AR"/>
        </w:rPr>
        <w:t xml:space="preserve"> de la señal. El receptor inalámbrico posee 8 canales de recepción</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seleccionables</w:t>
      </w:r>
      <w:proofErr w:type="gramEnd"/>
      <w:r w:rsidRPr="00001769">
        <w:rPr>
          <w:rFonts w:ascii="Open Sans" w:hAnsi="Open Sans" w:cs="Open Sans"/>
          <w:sz w:val="18"/>
          <w:szCs w:val="18"/>
          <w:lang w:val="es-AR"/>
        </w:rPr>
        <w:t xml:space="preserve"> y doble antena.</w:t>
      </w: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5-</w:t>
      </w:r>
      <w:r w:rsidR="00001769" w:rsidRPr="00001769">
        <w:rPr>
          <w:rFonts w:ascii="Open Sans" w:hAnsi="Open Sans" w:cs="Open Sans"/>
          <w:sz w:val="18"/>
          <w:szCs w:val="18"/>
          <w:lang w:val="es-AR"/>
        </w:rPr>
        <w:t>Micrófono dinámico vocal unidireccional (</w:t>
      </w:r>
      <w:proofErr w:type="spellStart"/>
      <w:r w:rsidR="00001769" w:rsidRPr="00001769">
        <w:rPr>
          <w:rFonts w:ascii="Open Sans" w:hAnsi="Open Sans" w:cs="Open Sans"/>
          <w:sz w:val="18"/>
          <w:szCs w:val="18"/>
          <w:lang w:val="es-AR"/>
        </w:rPr>
        <w:t>cardioide</w:t>
      </w:r>
      <w:proofErr w:type="spellEnd"/>
      <w:r w:rsidR="00001769" w:rsidRPr="00001769">
        <w:rPr>
          <w:rFonts w:ascii="Open Sans" w:hAnsi="Open Sans" w:cs="Open Sans"/>
          <w:sz w:val="18"/>
          <w:szCs w:val="18"/>
          <w:lang w:val="es-AR"/>
        </w:rPr>
        <w:t>). Repuesta de frecuencia adaptada a</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las</w:t>
      </w:r>
      <w:proofErr w:type="gramEnd"/>
      <w:r w:rsidRPr="00001769">
        <w:rPr>
          <w:rFonts w:ascii="Open Sans" w:hAnsi="Open Sans" w:cs="Open Sans"/>
          <w:sz w:val="18"/>
          <w:szCs w:val="18"/>
          <w:lang w:val="es-AR"/>
        </w:rPr>
        <w:t xml:space="preserve"> voces con atenuación mejorada de rangos medios y graves. Sistema de montura</w:t>
      </w:r>
    </w:p>
    <w:p w:rsidR="00001769" w:rsidRPr="00001769" w:rsidRDefault="00001769" w:rsidP="00001769">
      <w:pPr>
        <w:spacing w:line="360" w:lineRule="auto"/>
        <w:jc w:val="both"/>
        <w:rPr>
          <w:rFonts w:ascii="Open Sans" w:hAnsi="Open Sans" w:cs="Open Sans"/>
          <w:sz w:val="18"/>
          <w:szCs w:val="18"/>
          <w:lang w:val="es-AR"/>
        </w:rPr>
      </w:pPr>
      <w:proofErr w:type="spellStart"/>
      <w:proofErr w:type="gramStart"/>
      <w:r w:rsidRPr="00001769">
        <w:rPr>
          <w:rFonts w:ascii="Open Sans" w:hAnsi="Open Sans" w:cs="Open Sans"/>
          <w:sz w:val="18"/>
          <w:szCs w:val="18"/>
          <w:lang w:val="es-AR"/>
        </w:rPr>
        <w:t>antivibratoria</w:t>
      </w:r>
      <w:proofErr w:type="spellEnd"/>
      <w:proofErr w:type="gramEnd"/>
      <w:r w:rsidRPr="00001769">
        <w:rPr>
          <w:rFonts w:ascii="Open Sans" w:hAnsi="Open Sans" w:cs="Open Sans"/>
          <w:sz w:val="18"/>
          <w:szCs w:val="18"/>
          <w:lang w:val="es-AR"/>
        </w:rPr>
        <w:t xml:space="preserve"> neumática que reduce el ruido de manejo.</w:t>
      </w:r>
    </w:p>
    <w:p w:rsidR="008A2EE8" w:rsidRDefault="008A2EE8" w:rsidP="00001769">
      <w:pPr>
        <w:spacing w:line="360" w:lineRule="auto"/>
        <w:jc w:val="both"/>
        <w:rPr>
          <w:rFonts w:ascii="Open Sans" w:hAnsi="Open Sans" w:cs="Open Sans"/>
          <w:sz w:val="18"/>
          <w:szCs w:val="18"/>
          <w:lang w:val="es-AR"/>
        </w:rPr>
      </w:pP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Renglon </w:t>
      </w:r>
      <w:r w:rsidR="00001769" w:rsidRPr="00001769">
        <w:rPr>
          <w:rFonts w:ascii="Open Sans" w:hAnsi="Open Sans" w:cs="Open Sans"/>
          <w:sz w:val="18"/>
          <w:szCs w:val="18"/>
          <w:lang w:val="es-AR"/>
        </w:rPr>
        <w:t>6</w:t>
      </w:r>
      <w:r>
        <w:rPr>
          <w:rFonts w:ascii="Open Sans" w:hAnsi="Open Sans" w:cs="Open Sans"/>
          <w:sz w:val="18"/>
          <w:szCs w:val="18"/>
          <w:lang w:val="es-AR"/>
        </w:rPr>
        <w:t>-</w:t>
      </w:r>
      <w:r w:rsidR="00001769" w:rsidRPr="00001769">
        <w:rPr>
          <w:rFonts w:ascii="Open Sans" w:hAnsi="Open Sans" w:cs="Open Sans"/>
          <w:sz w:val="18"/>
          <w:szCs w:val="18"/>
          <w:lang w:val="es-AR"/>
        </w:rPr>
        <w:t xml:space="preserve"> Cables para enchufar las cajas y micrófonos a la consola.</w:t>
      </w:r>
    </w:p>
    <w:p w:rsidR="008A2EE8" w:rsidRDefault="008A2EE8" w:rsidP="00001769">
      <w:pPr>
        <w:spacing w:line="360" w:lineRule="auto"/>
        <w:jc w:val="both"/>
        <w:rPr>
          <w:rFonts w:ascii="Open Sans" w:hAnsi="Open Sans" w:cs="Open Sans"/>
          <w:sz w:val="18"/>
          <w:szCs w:val="18"/>
          <w:lang w:val="es-AR"/>
        </w:rPr>
      </w:pP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7-</w:t>
      </w:r>
      <w:r w:rsidR="00001769" w:rsidRPr="00001769">
        <w:rPr>
          <w:rFonts w:ascii="Open Sans" w:hAnsi="Open Sans" w:cs="Open Sans"/>
          <w:sz w:val="18"/>
          <w:szCs w:val="18"/>
          <w:lang w:val="es-AR"/>
        </w:rPr>
        <w:t xml:space="preserve">Bagle activo de 1000 watts. </w:t>
      </w:r>
      <w:proofErr w:type="spellStart"/>
      <w:r w:rsidR="00001769" w:rsidRPr="00001769">
        <w:rPr>
          <w:rFonts w:ascii="Open Sans" w:hAnsi="Open Sans" w:cs="Open Sans"/>
          <w:sz w:val="18"/>
          <w:szCs w:val="18"/>
          <w:lang w:val="es-AR"/>
        </w:rPr>
        <w:t>Equalizador</w:t>
      </w:r>
      <w:proofErr w:type="spellEnd"/>
      <w:r w:rsidR="00001769" w:rsidRPr="00001769">
        <w:rPr>
          <w:rFonts w:ascii="Open Sans" w:hAnsi="Open Sans" w:cs="Open Sans"/>
          <w:sz w:val="18"/>
          <w:szCs w:val="18"/>
          <w:lang w:val="es-AR"/>
        </w:rPr>
        <w:t xml:space="preserve"> de graves y agudos, compresor incorporado</w:t>
      </w:r>
    </w:p>
    <w:p w:rsidR="00001769" w:rsidRPr="00001769" w:rsidRDefault="00001769" w:rsidP="00001769">
      <w:pPr>
        <w:spacing w:line="360" w:lineRule="auto"/>
        <w:jc w:val="both"/>
        <w:rPr>
          <w:rFonts w:ascii="Open Sans" w:hAnsi="Open Sans" w:cs="Open Sans"/>
          <w:sz w:val="18"/>
          <w:szCs w:val="18"/>
          <w:lang w:val="es-AR"/>
        </w:rPr>
      </w:pPr>
      <w:r w:rsidRPr="00001769">
        <w:rPr>
          <w:rFonts w:ascii="Open Sans" w:hAnsi="Open Sans" w:cs="Open Sans"/>
          <w:sz w:val="18"/>
          <w:szCs w:val="18"/>
          <w:lang w:val="es-AR"/>
        </w:rPr>
        <w:t>(</w:t>
      </w:r>
      <w:proofErr w:type="spellStart"/>
      <w:proofErr w:type="gramStart"/>
      <w:r w:rsidRPr="00001769">
        <w:rPr>
          <w:rFonts w:ascii="Open Sans" w:hAnsi="Open Sans" w:cs="Open Sans"/>
          <w:sz w:val="18"/>
          <w:szCs w:val="18"/>
          <w:lang w:val="es-AR"/>
        </w:rPr>
        <w:t>optimax</w:t>
      </w:r>
      <w:proofErr w:type="spellEnd"/>
      <w:proofErr w:type="gramEnd"/>
      <w:r w:rsidRPr="00001769">
        <w:rPr>
          <w:rFonts w:ascii="Open Sans" w:hAnsi="Open Sans" w:cs="Open Sans"/>
          <w:sz w:val="18"/>
          <w:szCs w:val="18"/>
          <w:lang w:val="es-AR"/>
        </w:rPr>
        <w:t xml:space="preserve">), indicadores de picos y encendidos, salida </w:t>
      </w:r>
      <w:proofErr w:type="spellStart"/>
      <w:r w:rsidRPr="00001769">
        <w:rPr>
          <w:rFonts w:ascii="Open Sans" w:hAnsi="Open Sans" w:cs="Open Sans"/>
          <w:sz w:val="18"/>
          <w:szCs w:val="18"/>
          <w:lang w:val="es-AR"/>
        </w:rPr>
        <w:t>xlr</w:t>
      </w:r>
      <w:proofErr w:type="spellEnd"/>
      <w:r w:rsidRPr="00001769">
        <w:rPr>
          <w:rFonts w:ascii="Open Sans" w:hAnsi="Open Sans" w:cs="Open Sans"/>
          <w:sz w:val="18"/>
          <w:szCs w:val="18"/>
          <w:lang w:val="es-AR"/>
        </w:rPr>
        <w:t xml:space="preserve"> con potencia para otro bafle pasivo</w:t>
      </w:r>
    </w:p>
    <w:p w:rsidR="00001769" w:rsidRPr="00001769" w:rsidRDefault="00001769" w:rsidP="00001769">
      <w:pPr>
        <w:spacing w:line="360" w:lineRule="auto"/>
        <w:jc w:val="both"/>
        <w:rPr>
          <w:rFonts w:ascii="Open Sans" w:hAnsi="Open Sans" w:cs="Open Sans"/>
          <w:sz w:val="18"/>
          <w:szCs w:val="18"/>
          <w:lang w:val="es-AR"/>
        </w:rPr>
      </w:pPr>
    </w:p>
    <w:p w:rsidR="00001769" w:rsidRPr="00001769" w:rsidRDefault="008A2EE8" w:rsidP="00001769">
      <w:pPr>
        <w:spacing w:line="360" w:lineRule="auto"/>
        <w:jc w:val="both"/>
        <w:rPr>
          <w:rFonts w:ascii="Open Sans" w:hAnsi="Open Sans" w:cs="Open Sans"/>
          <w:sz w:val="18"/>
          <w:szCs w:val="18"/>
          <w:lang w:val="es-AR"/>
        </w:rPr>
      </w:pPr>
      <w:r>
        <w:rPr>
          <w:rFonts w:ascii="Open Sans" w:hAnsi="Open Sans" w:cs="Open Sans"/>
          <w:sz w:val="18"/>
          <w:szCs w:val="18"/>
          <w:lang w:val="es-AR"/>
        </w:rPr>
        <w:t>Renglon 8-</w:t>
      </w:r>
      <w:r w:rsidR="00001769" w:rsidRPr="00001769">
        <w:rPr>
          <w:rFonts w:ascii="Open Sans" w:hAnsi="Open Sans" w:cs="Open Sans"/>
          <w:sz w:val="18"/>
          <w:szCs w:val="18"/>
          <w:lang w:val="es-AR"/>
        </w:rPr>
        <w:t xml:space="preserve">Pies/soportes de bafles para su instalación en las salas. </w:t>
      </w:r>
      <w:proofErr w:type="spellStart"/>
      <w:r w:rsidR="00001769" w:rsidRPr="00001769">
        <w:rPr>
          <w:rFonts w:ascii="Open Sans" w:hAnsi="Open Sans" w:cs="Open Sans"/>
          <w:sz w:val="18"/>
          <w:szCs w:val="18"/>
          <w:lang w:val="es-AR"/>
        </w:rPr>
        <w:t>Construídos</w:t>
      </w:r>
      <w:proofErr w:type="spellEnd"/>
      <w:r w:rsidR="00001769" w:rsidRPr="00001769">
        <w:rPr>
          <w:rFonts w:ascii="Open Sans" w:hAnsi="Open Sans" w:cs="Open Sans"/>
          <w:sz w:val="18"/>
          <w:szCs w:val="18"/>
          <w:lang w:val="es-AR"/>
        </w:rPr>
        <w:t xml:space="preserve"> con </w:t>
      </w:r>
      <w:proofErr w:type="spellStart"/>
      <w:r w:rsidR="00001769" w:rsidRPr="00001769">
        <w:rPr>
          <w:rFonts w:ascii="Open Sans" w:hAnsi="Open Sans" w:cs="Open Sans"/>
          <w:sz w:val="18"/>
          <w:szCs w:val="18"/>
          <w:lang w:val="es-AR"/>
        </w:rPr>
        <w:t>alumninio</w:t>
      </w:r>
      <w:proofErr w:type="spellEnd"/>
      <w:r w:rsidR="00001769" w:rsidRPr="00001769">
        <w:rPr>
          <w:rFonts w:ascii="Open Sans" w:hAnsi="Open Sans" w:cs="Open Sans"/>
          <w:sz w:val="18"/>
          <w:szCs w:val="18"/>
          <w:lang w:val="es-AR"/>
        </w:rPr>
        <w:t xml:space="preserve"> y</w:t>
      </w:r>
    </w:p>
    <w:p w:rsidR="00001769" w:rsidRPr="00001769" w:rsidRDefault="00001769" w:rsidP="00001769">
      <w:pPr>
        <w:spacing w:line="360" w:lineRule="auto"/>
        <w:jc w:val="both"/>
        <w:rPr>
          <w:rFonts w:ascii="Open Sans" w:hAnsi="Open Sans" w:cs="Open Sans"/>
          <w:sz w:val="18"/>
          <w:szCs w:val="18"/>
          <w:lang w:val="es-AR"/>
        </w:rPr>
      </w:pPr>
      <w:proofErr w:type="gramStart"/>
      <w:r w:rsidRPr="00001769">
        <w:rPr>
          <w:rFonts w:ascii="Open Sans" w:hAnsi="Open Sans" w:cs="Open Sans"/>
          <w:sz w:val="18"/>
          <w:szCs w:val="18"/>
          <w:lang w:val="es-AR"/>
        </w:rPr>
        <w:t>plástico</w:t>
      </w:r>
      <w:proofErr w:type="gramEnd"/>
      <w:r w:rsidRPr="00001769">
        <w:rPr>
          <w:rFonts w:ascii="Open Sans" w:hAnsi="Open Sans" w:cs="Open Sans"/>
          <w:sz w:val="18"/>
          <w:szCs w:val="18"/>
          <w:lang w:val="es-AR"/>
        </w:rPr>
        <w:t xml:space="preserve"> de alto impacto. Otras marcas posibles: </w:t>
      </w:r>
      <w:proofErr w:type="spellStart"/>
      <w:r w:rsidRPr="00001769">
        <w:rPr>
          <w:rFonts w:ascii="Open Sans" w:hAnsi="Open Sans" w:cs="Open Sans"/>
          <w:sz w:val="18"/>
          <w:szCs w:val="18"/>
          <w:lang w:val="es-AR"/>
        </w:rPr>
        <w:t>Kairon</w:t>
      </w:r>
      <w:proofErr w:type="spellEnd"/>
      <w:r w:rsidRPr="00001769">
        <w:rPr>
          <w:rFonts w:ascii="Open Sans" w:hAnsi="Open Sans" w:cs="Open Sans"/>
          <w:sz w:val="18"/>
          <w:szCs w:val="18"/>
          <w:lang w:val="es-AR"/>
        </w:rPr>
        <w:t xml:space="preserve"> </w:t>
      </w:r>
      <w:proofErr w:type="spellStart"/>
      <w:r w:rsidRPr="00001769">
        <w:rPr>
          <w:rFonts w:ascii="Open Sans" w:hAnsi="Open Sans" w:cs="Open Sans"/>
          <w:sz w:val="18"/>
          <w:szCs w:val="18"/>
          <w:lang w:val="es-AR"/>
        </w:rPr>
        <w:t>Music</w:t>
      </w:r>
      <w:proofErr w:type="spellEnd"/>
      <w:r w:rsidRPr="00001769">
        <w:rPr>
          <w:rFonts w:ascii="Open Sans" w:hAnsi="Open Sans" w:cs="Open Sans"/>
          <w:sz w:val="18"/>
          <w:szCs w:val="18"/>
          <w:lang w:val="es-AR"/>
        </w:rPr>
        <w:t xml:space="preserve">, Hércules, </w:t>
      </w:r>
      <w:proofErr w:type="spellStart"/>
      <w:r w:rsidRPr="00001769">
        <w:rPr>
          <w:rFonts w:ascii="Open Sans" w:hAnsi="Open Sans" w:cs="Open Sans"/>
          <w:sz w:val="18"/>
          <w:szCs w:val="18"/>
          <w:lang w:val="es-AR"/>
        </w:rPr>
        <w:t>Xion</w:t>
      </w:r>
      <w:proofErr w:type="spellEnd"/>
      <w:r w:rsidRPr="00001769">
        <w:rPr>
          <w:rFonts w:ascii="Open Sans" w:hAnsi="Open Sans" w:cs="Open Sans"/>
          <w:sz w:val="18"/>
          <w:szCs w:val="18"/>
          <w:lang w:val="es-AR"/>
        </w:rPr>
        <w:t>.</w:t>
      </w:r>
    </w:p>
    <w:p w:rsidR="009C20D3" w:rsidRDefault="009C20D3" w:rsidP="00AC708F">
      <w:pPr>
        <w:spacing w:line="360" w:lineRule="auto"/>
        <w:jc w:val="both"/>
        <w:rPr>
          <w:rFonts w:ascii="Open Sans" w:hAnsi="Open Sans" w:cs="Open Sans"/>
          <w:sz w:val="18"/>
          <w:szCs w:val="18"/>
          <w:u w:val="single"/>
          <w:lang w:val="es-AR"/>
        </w:rPr>
      </w:pPr>
    </w:p>
    <w:p w:rsidR="001B0DCA" w:rsidRPr="009C20D3" w:rsidRDefault="009C20D3" w:rsidP="00AC708F">
      <w:pPr>
        <w:spacing w:line="360" w:lineRule="auto"/>
        <w:jc w:val="both"/>
        <w:rPr>
          <w:rFonts w:ascii="Open Sans" w:hAnsi="Open Sans" w:cs="Open Sans"/>
          <w:sz w:val="18"/>
          <w:szCs w:val="18"/>
          <w:u w:val="single"/>
          <w:lang w:val="es-AR"/>
        </w:rPr>
      </w:pPr>
      <w:r w:rsidRPr="009C20D3">
        <w:rPr>
          <w:rFonts w:ascii="Open Sans" w:hAnsi="Open Sans" w:cs="Open Sans"/>
          <w:sz w:val="18"/>
          <w:szCs w:val="18"/>
          <w:u w:val="single"/>
          <w:lang w:val="es-AR"/>
        </w:rPr>
        <w:t>SE DEBERAN RESPETAR LAS MARCAS MENCIONADAS</w:t>
      </w:r>
    </w:p>
    <w:p w:rsidR="009C20D3" w:rsidRDefault="009C20D3" w:rsidP="00AC708F">
      <w:pPr>
        <w:spacing w:line="360" w:lineRule="auto"/>
        <w:jc w:val="both"/>
        <w:rPr>
          <w:rFonts w:ascii="Open Sans" w:hAnsi="Open Sans" w:cs="Open Sans"/>
          <w:sz w:val="18"/>
          <w:szCs w:val="18"/>
          <w:lang w:val="es-AR"/>
        </w:rPr>
      </w:pPr>
    </w:p>
    <w:p w:rsidR="007C5A2C" w:rsidRPr="00AE2577" w:rsidRDefault="00B27905" w:rsidP="00AC708F">
      <w:pPr>
        <w:spacing w:line="360" w:lineRule="auto"/>
        <w:jc w:val="both"/>
        <w:rPr>
          <w:rFonts w:ascii="Open Sans" w:hAnsi="Open Sans" w:cs="Open Sans"/>
          <w:b/>
          <w:sz w:val="18"/>
          <w:szCs w:val="18"/>
          <w:u w:val="single"/>
          <w:lang w:val="es-AR"/>
        </w:rPr>
      </w:pPr>
      <w:r w:rsidRPr="00AE2577">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AE2577">
        <w:rPr>
          <w:rFonts w:ascii="Open Sans" w:hAnsi="Open Sans" w:cs="Open Sans"/>
          <w:b/>
          <w:sz w:val="18"/>
          <w:szCs w:val="18"/>
          <w:lang w:val="es-AR"/>
        </w:rPr>
        <w:t xml:space="preserve">, </w:t>
      </w:r>
      <w:r w:rsidRPr="00AE2577">
        <w:rPr>
          <w:rFonts w:ascii="Open Sans" w:hAnsi="Open Sans" w:cs="Open Sans"/>
          <w:b/>
          <w:sz w:val="18"/>
          <w:szCs w:val="18"/>
          <w:u w:val="single"/>
          <w:lang w:val="es-AR"/>
        </w:rPr>
        <w:t>POR LO QUE NO SERÁ NECESARIA LA PRESENTACIÓN DEL PLIEGO CON LA OFERTA.</w:t>
      </w:r>
    </w:p>
    <w:p w:rsidR="00065F4C" w:rsidRPr="00AE2577" w:rsidRDefault="00065F4C" w:rsidP="00AC708F">
      <w:pPr>
        <w:spacing w:line="360" w:lineRule="auto"/>
        <w:jc w:val="both"/>
        <w:rPr>
          <w:rFonts w:ascii="Open Sans" w:hAnsi="Open Sans" w:cs="Open Sans"/>
          <w:b/>
          <w:sz w:val="18"/>
          <w:szCs w:val="18"/>
          <w:lang w:val="es-AR"/>
        </w:rPr>
      </w:pPr>
      <w:r w:rsidRPr="00AE2577">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2067628"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COMPULSA ABREVIADA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6C1388">
        <w:rPr>
          <w:rFonts w:ascii="Open Sans" w:hAnsi="Open Sans" w:cs="Open Sans"/>
          <w:b/>
          <w:sz w:val="20"/>
          <w:szCs w:val="20"/>
          <w:lang w:val="es-AR"/>
        </w:rPr>
        <w:t>1</w:t>
      </w:r>
      <w:r w:rsidR="002D1B36">
        <w:rPr>
          <w:rFonts w:ascii="Open Sans" w:hAnsi="Open Sans" w:cs="Open Sans"/>
          <w:b/>
          <w:sz w:val="20"/>
          <w:szCs w:val="20"/>
          <w:lang w:val="es-AR"/>
        </w:rPr>
        <w:t>53</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CONTRATACION DIRECTA POR COMPULSA ABREVIADA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AF621A">
        <w:rPr>
          <w:rFonts w:ascii="Open Sans" w:hAnsi="Open Sans" w:cs="Open Sans"/>
          <w:caps/>
          <w:sz w:val="20"/>
          <w:szCs w:val="20"/>
        </w:rPr>
        <w:t>1</w:t>
      </w:r>
      <w:r w:rsidR="002D1B36">
        <w:rPr>
          <w:rFonts w:ascii="Open Sans" w:hAnsi="Open Sans" w:cs="Open Sans"/>
          <w:caps/>
          <w:sz w:val="20"/>
          <w:szCs w:val="20"/>
        </w:rPr>
        <w:t>53</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B6123" w:rsidRPr="003F7A28">
        <w:rPr>
          <w:rFonts w:ascii="Open Sans" w:hAnsi="Open Sans" w:cs="Open Sans"/>
          <w:caps/>
          <w:sz w:val="20"/>
          <w:szCs w:val="20"/>
        </w:rPr>
        <w:t>1</w:t>
      </w:r>
      <w:r w:rsidR="002D1B36">
        <w:rPr>
          <w:rFonts w:ascii="Open Sans" w:hAnsi="Open Sans" w:cs="Open Sans"/>
          <w:caps/>
          <w:sz w:val="20"/>
          <w:szCs w:val="20"/>
        </w:rPr>
        <w:t>7232/17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CONTRATACION DIRECTA POR COMPULSA ABREVIADA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B80A69">
        <w:rPr>
          <w:rFonts w:ascii="Open Sans" w:hAnsi="Open Sans" w:cs="Open Sans"/>
          <w:caps/>
          <w:sz w:val="20"/>
          <w:szCs w:val="20"/>
        </w:rPr>
        <w:t>1</w:t>
      </w:r>
      <w:r w:rsidR="002D1B36">
        <w:rPr>
          <w:rFonts w:ascii="Open Sans" w:hAnsi="Open Sans" w:cs="Open Sans"/>
          <w:caps/>
          <w:sz w:val="20"/>
          <w:szCs w:val="20"/>
        </w:rPr>
        <w:t>53</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D1B36">
        <w:rPr>
          <w:rFonts w:ascii="Open Sans" w:hAnsi="Open Sans" w:cs="Open Sans"/>
          <w:caps/>
          <w:sz w:val="20"/>
          <w:szCs w:val="20"/>
        </w:rPr>
        <w:t>adquicision de equipos de sonido, c</w:t>
      </w:r>
      <w:r w:rsidRPr="003F7A28">
        <w:rPr>
          <w:rFonts w:ascii="Open Sans" w:hAnsi="Open Sans" w:cs="Open Sans"/>
          <w:caps/>
          <w:sz w:val="20"/>
          <w:szCs w:val="20"/>
        </w:rPr>
        <w:t>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 </w:t>
      </w:r>
      <w:r w:rsidR="005879DE">
        <w:rPr>
          <w:rFonts w:ascii="Open Sans" w:hAnsi="Open Sans" w:cs="Open Sans"/>
          <w:caps/>
          <w:sz w:val="20"/>
          <w:szCs w:val="20"/>
        </w:rPr>
        <w:t>2</w:t>
      </w:r>
      <w:r w:rsidR="002D1B36">
        <w:rPr>
          <w:rFonts w:ascii="Open Sans" w:hAnsi="Open Sans" w:cs="Open Sans"/>
          <w:caps/>
          <w:sz w:val="20"/>
          <w:szCs w:val="20"/>
        </w:rPr>
        <w:t>7</w:t>
      </w:r>
      <w:r w:rsidR="00AF621A">
        <w:rPr>
          <w:rFonts w:ascii="Open Sans" w:hAnsi="Open Sans" w:cs="Open Sans"/>
          <w:caps/>
          <w:sz w:val="20"/>
          <w:szCs w:val="20"/>
        </w:rPr>
        <w:t>/11/2017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AF621A">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00" w:rsidRDefault="00822100">
      <w:r>
        <w:separator/>
      </w:r>
    </w:p>
  </w:endnote>
  <w:endnote w:type="continuationSeparator" w:id="0">
    <w:p w:rsidR="00822100" w:rsidRDefault="0082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7E03">
      <w:rPr>
        <w:rStyle w:val="Nmerodepgina"/>
        <w:noProof/>
      </w:rPr>
      <w:t>11</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 w:rsidR="003F7A28" w:rsidRDefault="003F7A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Piedepgina"/>
      <w:jc w:val="right"/>
    </w:pPr>
    <w:r>
      <w:fldChar w:fldCharType="begin"/>
    </w:r>
    <w:r>
      <w:instrText>PAGE   \* MERGEFORMAT</w:instrText>
    </w:r>
    <w:r>
      <w:fldChar w:fldCharType="separate"/>
    </w:r>
    <w:r w:rsidR="005F7E03">
      <w:rPr>
        <w:noProof/>
      </w:rPr>
      <w:t>22</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00" w:rsidRDefault="00822100">
      <w:r>
        <w:separator/>
      </w:r>
    </w:p>
  </w:footnote>
  <w:footnote w:type="continuationSeparator" w:id="0">
    <w:p w:rsidR="00822100" w:rsidRDefault="0082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363A40"/>
    <w:multiLevelType w:val="hybridMultilevel"/>
    <w:tmpl w:val="3426FABA"/>
    <w:lvl w:ilvl="0" w:tplc="2C0A0013">
      <w:start w:val="1"/>
      <w:numFmt w:val="upperRoman"/>
      <w:lvlText w:val="%1."/>
      <w:lvlJc w:val="righ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nsid w:val="30706A3E"/>
    <w:multiLevelType w:val="hybridMultilevel"/>
    <w:tmpl w:val="4288D56A"/>
    <w:lvl w:ilvl="0" w:tplc="AB100F6C">
      <w:start w:val="1"/>
      <w:numFmt w:val="decimal"/>
      <w:lvlText w:val="%1."/>
      <w:lvlJc w:val="left"/>
      <w:pPr>
        <w:ind w:left="360" w:hanging="360"/>
      </w:pPr>
      <w:rPr>
        <w:rFonts w:ascii="Arial" w:eastAsia="Times New Roman" w:hAnsi="Arial" w:cs="Arial"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F1330F2"/>
    <w:multiLevelType w:val="multilevel"/>
    <w:tmpl w:val="3B5EFB8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4"/>
  </w:num>
  <w:num w:numId="4">
    <w:abstractNumId w:val="11"/>
  </w:num>
  <w:num w:numId="5">
    <w:abstractNumId w:val="3"/>
  </w:num>
  <w:num w:numId="6">
    <w:abstractNumId w:val="7"/>
  </w:num>
  <w:num w:numId="7">
    <w:abstractNumId w:val="12"/>
  </w:num>
  <w:num w:numId="8">
    <w:abstractNumId w:val="10"/>
  </w:num>
  <w:num w:numId="9">
    <w:abstractNumId w:val="8"/>
  </w:num>
  <w:num w:numId="10">
    <w:abstractNumId w:val="6"/>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1769"/>
    <w:rsid w:val="0000202B"/>
    <w:rsid w:val="000069A0"/>
    <w:rsid w:val="00011B4A"/>
    <w:rsid w:val="00013D2C"/>
    <w:rsid w:val="0001409E"/>
    <w:rsid w:val="00014730"/>
    <w:rsid w:val="00014836"/>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2A5"/>
    <w:rsid w:val="00080624"/>
    <w:rsid w:val="000819FA"/>
    <w:rsid w:val="000837AD"/>
    <w:rsid w:val="000842AB"/>
    <w:rsid w:val="00084846"/>
    <w:rsid w:val="00084F12"/>
    <w:rsid w:val="0008737C"/>
    <w:rsid w:val="00087CFD"/>
    <w:rsid w:val="00090548"/>
    <w:rsid w:val="00090CA2"/>
    <w:rsid w:val="0009140A"/>
    <w:rsid w:val="000938EB"/>
    <w:rsid w:val="000942C6"/>
    <w:rsid w:val="00095485"/>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0F5B65"/>
    <w:rsid w:val="00100BC1"/>
    <w:rsid w:val="00100C57"/>
    <w:rsid w:val="00101EF3"/>
    <w:rsid w:val="00103513"/>
    <w:rsid w:val="00104117"/>
    <w:rsid w:val="001116E4"/>
    <w:rsid w:val="00111885"/>
    <w:rsid w:val="00113B56"/>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3BCC"/>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B07CC"/>
    <w:rsid w:val="001B0DCA"/>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708"/>
    <w:rsid w:val="001E072C"/>
    <w:rsid w:val="001E130C"/>
    <w:rsid w:val="001F2F19"/>
    <w:rsid w:val="001F303F"/>
    <w:rsid w:val="001F32C2"/>
    <w:rsid w:val="001F3744"/>
    <w:rsid w:val="001F402D"/>
    <w:rsid w:val="001F425F"/>
    <w:rsid w:val="001F5D48"/>
    <w:rsid w:val="001F6CD0"/>
    <w:rsid w:val="0020064F"/>
    <w:rsid w:val="00203CCD"/>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36"/>
    <w:rsid w:val="002D1B5B"/>
    <w:rsid w:val="002D347A"/>
    <w:rsid w:val="002E15EC"/>
    <w:rsid w:val="002E17F4"/>
    <w:rsid w:val="002E30A0"/>
    <w:rsid w:val="002E4FAD"/>
    <w:rsid w:val="002E6BC8"/>
    <w:rsid w:val="002E6FE4"/>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14F7"/>
    <w:rsid w:val="00332E27"/>
    <w:rsid w:val="0033492C"/>
    <w:rsid w:val="003350A0"/>
    <w:rsid w:val="003356FF"/>
    <w:rsid w:val="00342160"/>
    <w:rsid w:val="00347A66"/>
    <w:rsid w:val="00350159"/>
    <w:rsid w:val="00350FF2"/>
    <w:rsid w:val="0035187F"/>
    <w:rsid w:val="00363B22"/>
    <w:rsid w:val="003646C5"/>
    <w:rsid w:val="00364811"/>
    <w:rsid w:val="00364E64"/>
    <w:rsid w:val="003651E5"/>
    <w:rsid w:val="00365C85"/>
    <w:rsid w:val="00365F56"/>
    <w:rsid w:val="003663E8"/>
    <w:rsid w:val="003663EE"/>
    <w:rsid w:val="00366F4A"/>
    <w:rsid w:val="003674F2"/>
    <w:rsid w:val="00370978"/>
    <w:rsid w:val="00372891"/>
    <w:rsid w:val="003746A6"/>
    <w:rsid w:val="0037543F"/>
    <w:rsid w:val="003757BF"/>
    <w:rsid w:val="00380DB6"/>
    <w:rsid w:val="0038378E"/>
    <w:rsid w:val="00383B4F"/>
    <w:rsid w:val="00384949"/>
    <w:rsid w:val="00385D3B"/>
    <w:rsid w:val="00386EA1"/>
    <w:rsid w:val="00387F0E"/>
    <w:rsid w:val="0039482C"/>
    <w:rsid w:val="00394AE1"/>
    <w:rsid w:val="00394D94"/>
    <w:rsid w:val="003977A3"/>
    <w:rsid w:val="003A0FEB"/>
    <w:rsid w:val="003A133E"/>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0E86"/>
    <w:rsid w:val="0041542C"/>
    <w:rsid w:val="00417EFB"/>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330"/>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B13"/>
    <w:rsid w:val="00472C5A"/>
    <w:rsid w:val="004734D0"/>
    <w:rsid w:val="00477B36"/>
    <w:rsid w:val="00482450"/>
    <w:rsid w:val="0048412A"/>
    <w:rsid w:val="0048726B"/>
    <w:rsid w:val="004872A1"/>
    <w:rsid w:val="004879CE"/>
    <w:rsid w:val="00490169"/>
    <w:rsid w:val="00491221"/>
    <w:rsid w:val="00492B9E"/>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5998"/>
    <w:rsid w:val="005461DF"/>
    <w:rsid w:val="00546FD9"/>
    <w:rsid w:val="005472AE"/>
    <w:rsid w:val="005509A2"/>
    <w:rsid w:val="00552630"/>
    <w:rsid w:val="00564872"/>
    <w:rsid w:val="00564987"/>
    <w:rsid w:val="00566282"/>
    <w:rsid w:val="005664C9"/>
    <w:rsid w:val="00566A6B"/>
    <w:rsid w:val="005717C4"/>
    <w:rsid w:val="005742B7"/>
    <w:rsid w:val="00585447"/>
    <w:rsid w:val="00585874"/>
    <w:rsid w:val="00586FDC"/>
    <w:rsid w:val="005879DE"/>
    <w:rsid w:val="00594981"/>
    <w:rsid w:val="005953DA"/>
    <w:rsid w:val="005A02D9"/>
    <w:rsid w:val="005A0831"/>
    <w:rsid w:val="005A28F5"/>
    <w:rsid w:val="005A5DB8"/>
    <w:rsid w:val="005B028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E03"/>
    <w:rsid w:val="005F7FD0"/>
    <w:rsid w:val="00600739"/>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1343"/>
    <w:rsid w:val="006526BF"/>
    <w:rsid w:val="00653122"/>
    <w:rsid w:val="00653D45"/>
    <w:rsid w:val="00654308"/>
    <w:rsid w:val="0065497D"/>
    <w:rsid w:val="00660422"/>
    <w:rsid w:val="00660FF6"/>
    <w:rsid w:val="00662AD7"/>
    <w:rsid w:val="00663DE1"/>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19F"/>
    <w:rsid w:val="00690676"/>
    <w:rsid w:val="00695FFA"/>
    <w:rsid w:val="006971E9"/>
    <w:rsid w:val="00697DD0"/>
    <w:rsid w:val="006A1A9D"/>
    <w:rsid w:val="006A5913"/>
    <w:rsid w:val="006A6CE4"/>
    <w:rsid w:val="006B256F"/>
    <w:rsid w:val="006B2EDB"/>
    <w:rsid w:val="006B3249"/>
    <w:rsid w:val="006B3467"/>
    <w:rsid w:val="006C05AC"/>
    <w:rsid w:val="006C0CCE"/>
    <w:rsid w:val="006C1388"/>
    <w:rsid w:val="006C2258"/>
    <w:rsid w:val="006C4A23"/>
    <w:rsid w:val="006C5383"/>
    <w:rsid w:val="006C6965"/>
    <w:rsid w:val="006D55E5"/>
    <w:rsid w:val="006D6941"/>
    <w:rsid w:val="006D744B"/>
    <w:rsid w:val="006D7518"/>
    <w:rsid w:val="006E3624"/>
    <w:rsid w:val="006F43CA"/>
    <w:rsid w:val="006F6023"/>
    <w:rsid w:val="006F736E"/>
    <w:rsid w:val="00707B99"/>
    <w:rsid w:val="0071059E"/>
    <w:rsid w:val="00711AB5"/>
    <w:rsid w:val="007124E8"/>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0459"/>
    <w:rsid w:val="00791E78"/>
    <w:rsid w:val="0079507A"/>
    <w:rsid w:val="00796C01"/>
    <w:rsid w:val="00797AD4"/>
    <w:rsid w:val="007A148A"/>
    <w:rsid w:val="007A1D22"/>
    <w:rsid w:val="007A2349"/>
    <w:rsid w:val="007A346F"/>
    <w:rsid w:val="007B0315"/>
    <w:rsid w:val="007B084B"/>
    <w:rsid w:val="007B161A"/>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9FD"/>
    <w:rsid w:val="007D641C"/>
    <w:rsid w:val="007D75CF"/>
    <w:rsid w:val="007E04B8"/>
    <w:rsid w:val="007E1813"/>
    <w:rsid w:val="007E4A88"/>
    <w:rsid w:val="007E6898"/>
    <w:rsid w:val="007F00BE"/>
    <w:rsid w:val="007F0209"/>
    <w:rsid w:val="007F47C5"/>
    <w:rsid w:val="007F7C25"/>
    <w:rsid w:val="00803AB4"/>
    <w:rsid w:val="00804C7F"/>
    <w:rsid w:val="00804D5C"/>
    <w:rsid w:val="00807827"/>
    <w:rsid w:val="00811243"/>
    <w:rsid w:val="00811386"/>
    <w:rsid w:val="008135AF"/>
    <w:rsid w:val="008175B2"/>
    <w:rsid w:val="008203EB"/>
    <w:rsid w:val="00822100"/>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893"/>
    <w:rsid w:val="00851D86"/>
    <w:rsid w:val="0085564D"/>
    <w:rsid w:val="00856B6C"/>
    <w:rsid w:val="00856C2C"/>
    <w:rsid w:val="00857310"/>
    <w:rsid w:val="00860795"/>
    <w:rsid w:val="00860B50"/>
    <w:rsid w:val="008623D9"/>
    <w:rsid w:val="00864FE5"/>
    <w:rsid w:val="00865ACC"/>
    <w:rsid w:val="00867CB1"/>
    <w:rsid w:val="008713B8"/>
    <w:rsid w:val="00872736"/>
    <w:rsid w:val="00872D38"/>
    <w:rsid w:val="00874565"/>
    <w:rsid w:val="00876BD6"/>
    <w:rsid w:val="00876E52"/>
    <w:rsid w:val="0088196C"/>
    <w:rsid w:val="00890F84"/>
    <w:rsid w:val="00891D6B"/>
    <w:rsid w:val="008970CB"/>
    <w:rsid w:val="008A2EE8"/>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316B"/>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2045"/>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0D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3078C"/>
    <w:rsid w:val="00A4281A"/>
    <w:rsid w:val="00A442D5"/>
    <w:rsid w:val="00A45247"/>
    <w:rsid w:val="00A52247"/>
    <w:rsid w:val="00A53960"/>
    <w:rsid w:val="00A56817"/>
    <w:rsid w:val="00A57564"/>
    <w:rsid w:val="00A60A2C"/>
    <w:rsid w:val="00A616A7"/>
    <w:rsid w:val="00A63E0C"/>
    <w:rsid w:val="00A64B10"/>
    <w:rsid w:val="00A6653B"/>
    <w:rsid w:val="00A710BC"/>
    <w:rsid w:val="00A74705"/>
    <w:rsid w:val="00A83152"/>
    <w:rsid w:val="00A85278"/>
    <w:rsid w:val="00A86154"/>
    <w:rsid w:val="00A86DA5"/>
    <w:rsid w:val="00A94840"/>
    <w:rsid w:val="00A97DCC"/>
    <w:rsid w:val="00AA1D2E"/>
    <w:rsid w:val="00AA1E5A"/>
    <w:rsid w:val="00AA479F"/>
    <w:rsid w:val="00AA7063"/>
    <w:rsid w:val="00AB026D"/>
    <w:rsid w:val="00AB0A62"/>
    <w:rsid w:val="00AB2BCD"/>
    <w:rsid w:val="00AB48D3"/>
    <w:rsid w:val="00AB5919"/>
    <w:rsid w:val="00AB5A65"/>
    <w:rsid w:val="00AC5218"/>
    <w:rsid w:val="00AC708F"/>
    <w:rsid w:val="00AD0C1C"/>
    <w:rsid w:val="00AD2889"/>
    <w:rsid w:val="00AD3693"/>
    <w:rsid w:val="00AD4D35"/>
    <w:rsid w:val="00AE0951"/>
    <w:rsid w:val="00AE195E"/>
    <w:rsid w:val="00AE2577"/>
    <w:rsid w:val="00AE3E90"/>
    <w:rsid w:val="00AE75C9"/>
    <w:rsid w:val="00AF08F6"/>
    <w:rsid w:val="00AF132C"/>
    <w:rsid w:val="00AF2A5E"/>
    <w:rsid w:val="00AF3E7E"/>
    <w:rsid w:val="00AF4976"/>
    <w:rsid w:val="00AF51A4"/>
    <w:rsid w:val="00AF5735"/>
    <w:rsid w:val="00AF621A"/>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976"/>
    <w:rsid w:val="00B40D23"/>
    <w:rsid w:val="00B449F9"/>
    <w:rsid w:val="00B44F65"/>
    <w:rsid w:val="00B50464"/>
    <w:rsid w:val="00B55E07"/>
    <w:rsid w:val="00B56ED5"/>
    <w:rsid w:val="00B62B92"/>
    <w:rsid w:val="00B6540C"/>
    <w:rsid w:val="00B655E6"/>
    <w:rsid w:val="00B67097"/>
    <w:rsid w:val="00B70FD7"/>
    <w:rsid w:val="00B74737"/>
    <w:rsid w:val="00B75339"/>
    <w:rsid w:val="00B77050"/>
    <w:rsid w:val="00B77F46"/>
    <w:rsid w:val="00B80A69"/>
    <w:rsid w:val="00B83F90"/>
    <w:rsid w:val="00B84F98"/>
    <w:rsid w:val="00B863DB"/>
    <w:rsid w:val="00B8790C"/>
    <w:rsid w:val="00B90867"/>
    <w:rsid w:val="00B908FA"/>
    <w:rsid w:val="00B93BA5"/>
    <w:rsid w:val="00B94BDF"/>
    <w:rsid w:val="00B96F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1AAC"/>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A2"/>
    <w:rsid w:val="00CA4DF5"/>
    <w:rsid w:val="00CA6295"/>
    <w:rsid w:val="00CB16C9"/>
    <w:rsid w:val="00CB47CF"/>
    <w:rsid w:val="00CC0022"/>
    <w:rsid w:val="00CC0731"/>
    <w:rsid w:val="00CC1E2E"/>
    <w:rsid w:val="00CC3816"/>
    <w:rsid w:val="00CC6075"/>
    <w:rsid w:val="00CD0D38"/>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77"/>
    <w:rsid w:val="00D957CB"/>
    <w:rsid w:val="00D960E6"/>
    <w:rsid w:val="00D97F0F"/>
    <w:rsid w:val="00DA0235"/>
    <w:rsid w:val="00DA4BEA"/>
    <w:rsid w:val="00DA5989"/>
    <w:rsid w:val="00DA6038"/>
    <w:rsid w:val="00DA649C"/>
    <w:rsid w:val="00DA7B68"/>
    <w:rsid w:val="00DB610D"/>
    <w:rsid w:val="00DB6A21"/>
    <w:rsid w:val="00DB7B3D"/>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4936"/>
    <w:rsid w:val="00E160F8"/>
    <w:rsid w:val="00E17710"/>
    <w:rsid w:val="00E24F20"/>
    <w:rsid w:val="00E268CD"/>
    <w:rsid w:val="00E276A2"/>
    <w:rsid w:val="00E30541"/>
    <w:rsid w:val="00E30F4C"/>
    <w:rsid w:val="00E326C3"/>
    <w:rsid w:val="00E33DA7"/>
    <w:rsid w:val="00E34277"/>
    <w:rsid w:val="00E34928"/>
    <w:rsid w:val="00E3763C"/>
    <w:rsid w:val="00E41418"/>
    <w:rsid w:val="00E44E5B"/>
    <w:rsid w:val="00E45B52"/>
    <w:rsid w:val="00E45F6A"/>
    <w:rsid w:val="00E461A4"/>
    <w:rsid w:val="00E50A7F"/>
    <w:rsid w:val="00E50ADF"/>
    <w:rsid w:val="00E51422"/>
    <w:rsid w:val="00E53E97"/>
    <w:rsid w:val="00E54B75"/>
    <w:rsid w:val="00E5575E"/>
    <w:rsid w:val="00E57280"/>
    <w:rsid w:val="00E57EE1"/>
    <w:rsid w:val="00E6080A"/>
    <w:rsid w:val="00E6165E"/>
    <w:rsid w:val="00E64ED3"/>
    <w:rsid w:val="00E6581D"/>
    <w:rsid w:val="00E662FA"/>
    <w:rsid w:val="00E67B20"/>
    <w:rsid w:val="00E72E45"/>
    <w:rsid w:val="00E73481"/>
    <w:rsid w:val="00E7515D"/>
    <w:rsid w:val="00E76B01"/>
    <w:rsid w:val="00E7726B"/>
    <w:rsid w:val="00E81256"/>
    <w:rsid w:val="00E82426"/>
    <w:rsid w:val="00E8265C"/>
    <w:rsid w:val="00E85015"/>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D66A0"/>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3691"/>
    <w:rsid w:val="00F13CAF"/>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11E9"/>
    <w:rsid w:val="00FF395C"/>
    <w:rsid w:val="00FF3ABE"/>
    <w:rsid w:val="00FF5280"/>
    <w:rsid w:val="00FF55D1"/>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77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77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27734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ABA0-53AA-4635-AFAE-582FED69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7506</Words>
  <Characters>41285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48694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2017-09-25T14:39:00Z</cp:lastPrinted>
  <dcterms:created xsi:type="dcterms:W3CDTF">2017-11-13T11:41:00Z</dcterms:created>
  <dcterms:modified xsi:type="dcterms:W3CDTF">2017-11-13T11:41:00Z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